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Fonts w:ascii="Verdana" w:cs="Verdana" w:eastAsia="Verdana" w:hAnsi="Verdana"/>
          <w:b w:val="1"/>
          <w:bCs w:val="1"/>
          <w:sz w:val="20"/>
          <w:szCs w:val="20"/>
          <w:highlight w:val="white"/>
          <w:u w:val="single"/>
          <w:rtl w:val="0"/>
        </w:rPr>
        <w:t xml:space="preserve">Updated 12/30/25 - Livnitup</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Fonts w:ascii="Verdana" w:cs="Verdana" w:eastAsia="Verdana" w:hAnsi="Verdana"/>
          <w:b w:val="1"/>
          <w:bCs w:val="1"/>
          <w:color w:val="0000ff"/>
          <w:sz w:val="20"/>
          <w:szCs w:val="20"/>
          <w:highlight w:val="white"/>
          <w:u w:val="single"/>
          <w:rtl w:val="0"/>
        </w:rPr>
        <w:t xml:space="preserve">What is FORScan?</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FORScan is software used in conjunction with a specific type of OBDII adapter that enables you to make changes to your truck's default modules' settings. Some popular things that can be changed are: adding heated and/or cooled seat icons &amp; heated steering wheel to Sync 2 (</w:t>
      </w:r>
      <w:hyperlink r:id="rId6">
        <w:r w:rsidDel="00000000" w:rsidR="00000000" w:rsidRPr="00000000">
          <w:rPr>
            <w:rFonts w:ascii="Verdana" w:cs="Verdana" w:eastAsia="Verdana" w:hAnsi="Verdana"/>
            <w:color w:val="1155cc"/>
            <w:sz w:val="20"/>
            <w:szCs w:val="20"/>
            <w:highlight w:val="white"/>
            <w:u w:val="single"/>
            <w:rtl w:val="0"/>
          </w:rPr>
          <w:t xml:space="preserve">pic1</w:t>
        </w:r>
      </w:hyperlink>
      <w:r w:rsidDel="00000000" w:rsidR="00000000" w:rsidRPr="00000000">
        <w:rPr>
          <w:rFonts w:ascii="Verdana" w:cs="Verdana" w:eastAsia="Verdana" w:hAnsi="Verdana"/>
          <w:sz w:val="20"/>
          <w:szCs w:val="20"/>
          <w:highlight w:val="white"/>
          <w:rtl w:val="0"/>
        </w:rPr>
        <w:t xml:space="preserve">, </w:t>
      </w:r>
      <w:hyperlink r:id="rId7">
        <w:r w:rsidDel="00000000" w:rsidR="00000000" w:rsidRPr="00000000">
          <w:rPr>
            <w:rFonts w:ascii="Verdana" w:cs="Verdana" w:eastAsia="Verdana" w:hAnsi="Verdana"/>
            <w:color w:val="1155cc"/>
            <w:sz w:val="20"/>
            <w:szCs w:val="20"/>
            <w:highlight w:val="white"/>
            <w:u w:val="single"/>
            <w:rtl w:val="0"/>
          </w:rPr>
          <w:t xml:space="preserve">pic2</w:t>
        </w:r>
      </w:hyperlink>
      <w:r w:rsidDel="00000000" w:rsidR="00000000" w:rsidRPr="00000000">
        <w:rPr>
          <w:rFonts w:ascii="Verdana" w:cs="Verdana" w:eastAsia="Verdana" w:hAnsi="Verdana"/>
          <w:sz w:val="20"/>
          <w:szCs w:val="20"/>
          <w:highlight w:val="white"/>
          <w:rtl w:val="0"/>
        </w:rPr>
        <w:t xml:space="preserve">) &amp; Sync 3 (</w:t>
      </w:r>
      <w:hyperlink r:id="rId8">
        <w:r w:rsidDel="00000000" w:rsidR="00000000" w:rsidRPr="00000000">
          <w:rPr>
            <w:rFonts w:ascii="Verdana" w:cs="Verdana" w:eastAsia="Verdana" w:hAnsi="Verdana"/>
            <w:color w:val="1155cc"/>
            <w:sz w:val="20"/>
            <w:szCs w:val="20"/>
            <w:highlight w:val="white"/>
            <w:u w:val="single"/>
            <w:rtl w:val="0"/>
          </w:rPr>
          <w:t xml:space="preserve">pic1</w:t>
        </w:r>
      </w:hyperlink>
      <w:r w:rsidDel="00000000" w:rsidR="00000000" w:rsidRPr="00000000">
        <w:rPr>
          <w:rFonts w:ascii="Verdana" w:cs="Verdana" w:eastAsia="Verdana" w:hAnsi="Verdana"/>
          <w:sz w:val="20"/>
          <w:szCs w:val="20"/>
          <w:highlight w:val="white"/>
          <w:rtl w:val="0"/>
        </w:rPr>
        <w:t xml:space="preserve">, </w:t>
      </w:r>
      <w:hyperlink r:id="rId9">
        <w:r w:rsidDel="00000000" w:rsidR="00000000" w:rsidRPr="00000000">
          <w:rPr>
            <w:rFonts w:ascii="Verdana" w:cs="Verdana" w:eastAsia="Verdana" w:hAnsi="Verdana"/>
            <w:color w:val="1155cc"/>
            <w:sz w:val="20"/>
            <w:szCs w:val="20"/>
            <w:highlight w:val="white"/>
            <w:u w:val="single"/>
            <w:rtl w:val="0"/>
          </w:rPr>
          <w:t xml:space="preserve">pic2</w:t>
        </w:r>
      </w:hyperlink>
      <w:r w:rsidDel="00000000" w:rsidR="00000000" w:rsidRPr="00000000">
        <w:rPr>
          <w:rFonts w:ascii="Verdana" w:cs="Verdana" w:eastAsia="Verdana" w:hAnsi="Verdana"/>
          <w:sz w:val="20"/>
          <w:szCs w:val="20"/>
          <w:highlight w:val="white"/>
          <w:rtl w:val="0"/>
        </w:rPr>
        <w:t xml:space="preserve">) home screen &amp; climate menu, disabling the Powerpoint 12V timeout or setting it to whatever you want, adding engine/trans temps above the gauge (</w:t>
      </w:r>
      <w:hyperlink r:id="rId10">
        <w:r w:rsidDel="00000000" w:rsidR="00000000" w:rsidRPr="00000000">
          <w:rPr>
            <w:rFonts w:ascii="Verdana" w:cs="Verdana" w:eastAsia="Verdana" w:hAnsi="Verdana"/>
            <w:color w:val="1155cc"/>
            <w:sz w:val="20"/>
            <w:szCs w:val="20"/>
            <w:highlight w:val="white"/>
            <w:u w:val="single"/>
            <w:rtl w:val="0"/>
          </w:rPr>
          <w:t xml:space="preserve">pic</w:t>
        </w:r>
      </w:hyperlink>
      <w:r w:rsidDel="00000000" w:rsidR="00000000" w:rsidRPr="00000000">
        <w:rPr>
          <w:rFonts w:ascii="Verdana" w:cs="Verdana" w:eastAsia="Verdana" w:hAnsi="Verdana"/>
          <w:sz w:val="20"/>
          <w:szCs w:val="20"/>
          <w:highlight w:val="white"/>
          <w:rtl w:val="0"/>
        </w:rPr>
        <w:t xml:space="preserve">), disabling the double honk, enabling autofold mirrors, enabling global window open/close , changing heated steering wheel to full hot, enabling radio to be turned on with vehicle completely off (2015's), adding the ability to view/reply to text messages and enter NAV destination while in motion.</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rPr/>
      </w:pPr>
      <w:r w:rsidDel="00000000" w:rsidR="00000000" w:rsidRPr="00000000">
        <w:rPr>
          <w:rFonts w:ascii="Verdana" w:cs="Verdana" w:eastAsia="Verdana" w:hAnsi="Verdana"/>
          <w:b w:val="1"/>
          <w:bCs w:val="1"/>
          <w:sz w:val="20"/>
          <w:szCs w:val="20"/>
          <w:highlight w:val="white"/>
          <w:rtl w:val="0"/>
        </w:rPr>
        <w:t xml:space="preserve">For a complete list of all the changes that can be made for 2015-20 F150s see my spreadsheets here: </w:t>
      </w:r>
      <w:hyperlink r:id="rId11">
        <w:r w:rsidDel="00000000" w:rsidR="00000000" w:rsidRPr="00000000">
          <w:rPr>
            <w:rFonts w:ascii="Verdana" w:cs="Verdana" w:eastAsia="Verdana" w:hAnsi="Verdana"/>
            <w:b w:val="1"/>
            <w:bCs w:val="1"/>
            <w:color w:val="003399"/>
            <w:sz w:val="20"/>
            <w:szCs w:val="20"/>
            <w:highlight w:val="white"/>
            <w:u w:val="single"/>
            <w:rtl w:val="0"/>
          </w:rPr>
          <w:t xml:space="preserve">https://docs.google.com/spreadsheets...#gid=815852466</w:t>
        </w:r>
      </w:hyperlink>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For 2021+ F150s use my spreadsheets here: </w:t>
      </w:r>
      <w:hyperlink r:id="rId12">
        <w:r w:rsidDel="00000000" w:rsidR="00000000" w:rsidRPr="00000000">
          <w:rPr>
            <w:rFonts w:ascii="Verdana" w:cs="Verdana" w:eastAsia="Verdana" w:hAnsi="Verdana"/>
            <w:b w:val="1"/>
            <w:bCs w:val="1"/>
            <w:color w:val="1155cc"/>
            <w:sz w:val="20"/>
            <w:szCs w:val="20"/>
            <w:u w:val="single"/>
            <w:rtl w:val="0"/>
          </w:rPr>
          <w:t xml:space="preserve">https://docs.google.com/spreadsheets/d/1-_e09lLPPeSHoO3SsNwyqu5v3dgpbluvJcezUItTSVI/edit#gid=1697316526</w:t>
        </w:r>
      </w:hyperlink>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Fonts w:ascii="Verdana" w:cs="Verdana" w:eastAsia="Verdana" w:hAnsi="Verdana"/>
          <w:b w:val="1"/>
          <w:bCs w:val="1"/>
          <w:color w:val="0000ff"/>
          <w:sz w:val="20"/>
          <w:szCs w:val="20"/>
          <w:highlight w:val="white"/>
          <w:u w:val="single"/>
          <w:rtl w:val="0"/>
        </w:rPr>
        <w:t xml:space="preserve">What You Need</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1. The FORScan beta for Windows (not the Wine edition): </w:t>
      </w:r>
      <w:hyperlink r:id="rId13">
        <w:r w:rsidDel="00000000" w:rsidR="00000000" w:rsidRPr="00000000">
          <w:rPr>
            <w:rFonts w:ascii="Verdana" w:cs="Verdana" w:eastAsia="Verdana" w:hAnsi="Verdana"/>
            <w:color w:val="003399"/>
            <w:sz w:val="20"/>
            <w:szCs w:val="20"/>
            <w:highlight w:val="white"/>
            <w:u w:val="single"/>
            <w:rtl w:val="0"/>
          </w:rPr>
          <w:t xml:space="preserve">http://forscan.org/download.html</w:t>
        </w:r>
      </w:hyperlink>
      <w:r w:rsidDel="00000000" w:rsidR="00000000" w:rsidRPr="00000000">
        <w:rPr>
          <w:rFonts w:ascii="Verdana" w:cs="Verdana" w:eastAsia="Verdana" w:hAnsi="Verdana"/>
          <w:sz w:val="20"/>
          <w:szCs w:val="20"/>
          <w:highlight w:val="white"/>
          <w:rtl w:val="0"/>
        </w:rPr>
        <w:t xml:space="preserve"> (</w:t>
      </w:r>
      <w:r w:rsidDel="00000000" w:rsidR="00000000" w:rsidRPr="00000000">
        <w:rPr>
          <w:rFonts w:ascii="Verdana" w:cs="Verdana" w:eastAsia="Verdana" w:hAnsi="Verdana"/>
          <w:color w:val="ff0000"/>
          <w:sz w:val="20"/>
          <w:szCs w:val="20"/>
          <w:highlight w:val="white"/>
          <w:rtl w:val="0"/>
        </w:rPr>
        <w:t xml:space="preserve">The iOS/Android Lite versions </w:t>
      </w:r>
      <w:r w:rsidDel="00000000" w:rsidR="00000000" w:rsidRPr="00000000">
        <w:rPr>
          <w:rFonts w:ascii="Verdana" w:cs="Verdana" w:eastAsia="Verdana" w:hAnsi="Verdana"/>
          <w:b w:val="1"/>
          <w:bCs w:val="1"/>
          <w:color w:val="ff0000"/>
          <w:sz w:val="20"/>
          <w:szCs w:val="20"/>
          <w:highlight w:val="white"/>
          <w:rtl w:val="0"/>
        </w:rPr>
        <w:t xml:space="preserve">WILL NOT</w:t>
      </w:r>
      <w:r w:rsidDel="00000000" w:rsidR="00000000" w:rsidRPr="00000000">
        <w:rPr>
          <w:rFonts w:ascii="Verdana" w:cs="Verdana" w:eastAsia="Verdana" w:hAnsi="Verdana"/>
          <w:color w:val="ff0000"/>
          <w:sz w:val="20"/>
          <w:szCs w:val="20"/>
          <w:highlight w:val="white"/>
          <w:rtl w:val="0"/>
        </w:rPr>
        <w:t xml:space="preserve"> let you make any changes</w:t>
      </w:r>
      <w:r w:rsidDel="00000000" w:rsidR="00000000" w:rsidRPr="00000000">
        <w:rPr>
          <w:rFonts w:ascii="Verdana" w:cs="Verdana" w:eastAsia="Verdana" w:hAnsi="Verdana"/>
          <w:sz w:val="20"/>
          <w:szCs w:val="20"/>
          <w:highlight w:val="white"/>
          <w:rtl w:val="0"/>
        </w:rPr>
        <w:t xml:space="preserve">).  </w:t>
      </w:r>
      <w:hyperlink r:id="rId14">
        <w:r w:rsidDel="00000000" w:rsidR="00000000" w:rsidRPr="00000000">
          <w:rPr>
            <w:rFonts w:ascii="Verdana" w:cs="Verdana" w:eastAsia="Verdana" w:hAnsi="Verdana"/>
            <w:color w:val="1155cc"/>
            <w:sz w:val="20"/>
            <w:szCs w:val="20"/>
            <w:highlight w:val="white"/>
            <w:u w:val="single"/>
            <w:rtl w:val="0"/>
          </w:rPr>
          <w:t xml:space="preserve">Here’s an inexpensive tablet that will run FORScan</w:t>
        </w:r>
      </w:hyperlink>
      <w:r w:rsidDel="00000000" w:rsidR="00000000" w:rsidRPr="00000000">
        <w:rPr>
          <w:rFonts w:ascii="Verdana" w:cs="Verdana" w:eastAsia="Verdana" w:hAnsi="Verdana"/>
          <w:sz w:val="20"/>
          <w:szCs w:val="20"/>
          <w:highlight w:val="white"/>
          <w:rtl w:val="0"/>
        </w:rPr>
        <w:t xml:space="preserve">  </w:t>
      </w:r>
      <w:hyperlink r:id="rId15">
        <w:r w:rsidDel="00000000" w:rsidR="00000000" w:rsidRPr="00000000">
          <w:rPr>
            <w:rFonts w:ascii="Verdana" w:cs="Verdana" w:eastAsia="Verdana" w:hAnsi="Verdana"/>
            <w:color w:val="1155cc"/>
            <w:sz w:val="20"/>
            <w:szCs w:val="20"/>
            <w:highlight w:val="white"/>
            <w:u w:val="single"/>
            <w:rtl w:val="0"/>
          </w:rPr>
          <w:t xml:space="preserve">Here’s cheap refurbished laptops that will run FORScan</w:t>
        </w:r>
      </w:hyperlink>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2. </w:t>
      </w:r>
      <w:hyperlink r:id="rId16">
        <w:r w:rsidDel="00000000" w:rsidR="00000000" w:rsidRPr="00000000">
          <w:rPr>
            <w:rFonts w:ascii="Verdana" w:cs="Verdana" w:eastAsia="Verdana" w:hAnsi="Verdana"/>
            <w:color w:val="1155cc"/>
            <w:sz w:val="20"/>
            <w:szCs w:val="20"/>
            <w:highlight w:val="white"/>
            <w:u w:val="single"/>
            <w:rtl w:val="0"/>
          </w:rPr>
          <w:t xml:space="preserve">A FORScan extended license</w:t>
        </w:r>
      </w:hyperlink>
      <w:r w:rsidDel="00000000" w:rsidR="00000000" w:rsidRPr="00000000">
        <w:rPr>
          <w:rFonts w:ascii="Verdana" w:cs="Verdana" w:eastAsia="Verdana" w:hAnsi="Verdana"/>
          <w:sz w:val="20"/>
          <w:szCs w:val="20"/>
          <w:highlight w:val="white"/>
          <w:rtl w:val="0"/>
        </w:rPr>
        <w:t xml:space="preserve"> You’ll need to download a new license every few months once the old one expires unless you purchase an extended license </w:t>
      </w:r>
      <w:hyperlink r:id="rId17">
        <w:r w:rsidDel="00000000" w:rsidR="00000000" w:rsidRPr="00000000">
          <w:rPr>
            <w:rFonts w:ascii="Verdana" w:cs="Verdana" w:eastAsia="Verdana" w:hAnsi="Verdana"/>
            <w:color w:val="1155cc"/>
            <w:sz w:val="20"/>
            <w:szCs w:val="20"/>
            <w:highlight w:val="white"/>
            <w:u w:val="single"/>
            <w:rtl w:val="0"/>
          </w:rPr>
          <w:t xml:space="preserve">here</w:t>
        </w:r>
      </w:hyperlink>
      <w:r w:rsidDel="00000000" w:rsidR="00000000" w:rsidRPr="00000000">
        <w:rPr>
          <w:rFonts w:ascii="Verdana" w:cs="Verdana" w:eastAsia="Verdana" w:hAnsi="Verdana"/>
          <w:sz w:val="20"/>
          <w:szCs w:val="20"/>
          <w:highlight w:val="white"/>
          <w:rtl w:val="0"/>
        </w:rPr>
        <w:t xml:space="preserve">.  When generating a license file from the link above, it will ask for Hardware ID; this can be found in FORScan under the steering wheel icon.  After you download the license file go back into FORScan to the steering wheel icon and push button at the top to point FORScan to wherever you downloaded the license file to on your computer.  FORScan will restart after this and should then show you have an extended license in the steering wheel icon page in FORScan and you’re ready to program. </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3. A Compatible Adapter (the adapter needs to be able to access both HS-CAN &amp; MS-CAN for access to all of the vehicle’s modules).  All of the adapters below are confirmed to work.</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b w:val="1"/>
          <w:bCs w:val="1"/>
          <w:sz w:val="20"/>
          <w:szCs w:val="20"/>
          <w:highlight w:val="white"/>
          <w:rtl w:val="0"/>
        </w:rPr>
        <w:t xml:space="preserve">USB</w:t>
      </w:r>
      <w:r w:rsidDel="00000000" w:rsidR="00000000" w:rsidRPr="00000000">
        <w:rPr>
          <w:rFonts w:ascii="Verdana" w:cs="Verdana" w:eastAsia="Verdana" w:hAnsi="Verdana"/>
          <w:sz w:val="20"/>
          <w:szCs w:val="20"/>
          <w:highlight w:val="white"/>
          <w:rtl w:val="0"/>
        </w:rPr>
        <w:t xml:space="preserve">:</w:t>
      </w:r>
    </w:p>
    <w:p w:rsidR="00000000" w:rsidDel="00000000" w:rsidP="00000000" w:rsidRDefault="00000000" w:rsidRPr="00000000" w14:paraId="00000010">
      <w:pPr>
        <w:pageBreakBefore w:val="0"/>
        <w:numPr>
          <w:ilvl w:val="0"/>
          <w:numId w:val="3"/>
        </w:numPr>
        <w:pBdr>
          <w:top w:space="0" w:sz="0" w:val="nil"/>
          <w:left w:space="0" w:sz="0" w:val="nil"/>
          <w:bottom w:space="0" w:sz="0" w:val="nil"/>
          <w:right w:space="0" w:sz="0" w:val="nil"/>
          <w:between w:space="0" w:sz="0" w:val="nil"/>
        </w:pBdr>
        <w:shd w:fill="auto" w:val="clea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OBDLink EX USB Auto-Switch </w:t>
      </w:r>
      <w:r w:rsidDel="00000000" w:rsidR="00000000" w:rsidRPr="00000000">
        <w:rPr>
          <w:rFonts w:ascii="Verdana" w:cs="Verdana" w:eastAsia="Verdana" w:hAnsi="Verdana"/>
          <w:b w:val="1"/>
          <w:bCs w:val="1"/>
          <w:sz w:val="20"/>
          <w:szCs w:val="20"/>
          <w:highlight w:val="white"/>
          <w:rtl w:val="0"/>
        </w:rPr>
        <w:t xml:space="preserve">(recommended)</w:t>
      </w:r>
      <w:r w:rsidDel="00000000" w:rsidR="00000000" w:rsidRPr="00000000">
        <w:rPr>
          <w:rFonts w:ascii="Verdana" w:cs="Verdana" w:eastAsia="Verdana" w:hAnsi="Verdana"/>
          <w:sz w:val="20"/>
          <w:szCs w:val="20"/>
          <w:highlight w:val="white"/>
          <w:rtl w:val="0"/>
        </w:rPr>
        <w:t xml:space="preserve"> </w:t>
      </w:r>
      <w:hyperlink r:id="rId18">
        <w:r w:rsidDel="00000000" w:rsidR="00000000" w:rsidRPr="00000000">
          <w:rPr>
            <w:rFonts w:ascii="Verdana" w:cs="Verdana" w:eastAsia="Verdana" w:hAnsi="Verdana"/>
            <w:color w:val="1155cc"/>
            <w:sz w:val="20"/>
            <w:szCs w:val="20"/>
            <w:highlight w:val="white"/>
            <w:u w:val="single"/>
            <w:rtl w:val="0"/>
          </w:rPr>
          <w:t xml:space="preserve">U.S. Link</w:t>
        </w:r>
      </w:hyperlink>
      <w:r w:rsidDel="00000000" w:rsidR="00000000" w:rsidRPr="00000000">
        <w:rPr>
          <w:rFonts w:ascii="Verdana" w:cs="Verdana" w:eastAsia="Verdana" w:hAnsi="Verdana"/>
          <w:sz w:val="20"/>
          <w:szCs w:val="20"/>
          <w:highlight w:val="white"/>
          <w:rtl w:val="0"/>
        </w:rPr>
        <w:t xml:space="preserve">  </w:t>
      </w:r>
      <w:hyperlink r:id="rId19">
        <w:r w:rsidDel="00000000" w:rsidR="00000000" w:rsidRPr="00000000">
          <w:rPr>
            <w:rFonts w:ascii="Verdana" w:cs="Verdana" w:eastAsia="Verdana" w:hAnsi="Verdana"/>
            <w:color w:val="1155cc"/>
            <w:sz w:val="20"/>
            <w:szCs w:val="20"/>
            <w:highlight w:val="white"/>
            <w:u w:val="single"/>
            <w:rtl w:val="0"/>
          </w:rPr>
          <w:t xml:space="preserve">Windows Driver</w:t>
        </w:r>
      </w:hyperlink>
      <w:r w:rsidDel="00000000" w:rsidR="00000000" w:rsidRPr="00000000">
        <w:rPr>
          <w:rFonts w:ascii="Verdana" w:cs="Verdana" w:eastAsia="Verdana" w:hAnsi="Verdana"/>
          <w:sz w:val="20"/>
          <w:szCs w:val="20"/>
          <w:highlight w:val="white"/>
          <w:rtl w:val="0"/>
        </w:rPr>
        <w:t xml:space="preserve">  </w:t>
      </w:r>
      <w:hyperlink r:id="rId20">
        <w:r w:rsidDel="00000000" w:rsidR="00000000" w:rsidRPr="00000000">
          <w:rPr>
            <w:rFonts w:ascii="Verdana" w:cs="Verdana" w:eastAsia="Verdana" w:hAnsi="Verdana"/>
            <w:color w:val="1155cc"/>
            <w:sz w:val="20"/>
            <w:szCs w:val="20"/>
            <w:highlight w:val="white"/>
            <w:u w:val="single"/>
            <w:rtl w:val="0"/>
          </w:rPr>
          <w:t xml:space="preserve">Firmware Update</w:t>
        </w:r>
      </w:hyperlink>
      <w:r w:rsidDel="00000000" w:rsidR="00000000" w:rsidRPr="00000000">
        <w:rPr>
          <w:rFonts w:ascii="Verdana" w:cs="Verdana" w:eastAsia="Verdana" w:hAnsi="Verdana"/>
          <w:sz w:val="20"/>
          <w:szCs w:val="20"/>
          <w:highlight w:val="white"/>
          <w:rtl w:val="0"/>
        </w:rPr>
        <w:t xml:space="preserve"> - </w:t>
      </w: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ind w:left="0" w:firstLine="0"/>
        <w:rPr>
          <w:rFonts w:ascii="Verdana" w:cs="Verdana" w:eastAsia="Verdana" w:hAnsi="Verdana"/>
          <w:b w:val="1"/>
          <w:bCs w:val="1"/>
          <w:sz w:val="20"/>
          <w:szCs w:val="20"/>
          <w:highlight w:val="white"/>
        </w:rPr>
      </w:pPr>
      <w:r w:rsidDel="00000000" w:rsidR="00000000" w:rsidRPr="00000000">
        <w:rPr>
          <w:rFonts w:ascii="Verdana" w:cs="Verdana" w:eastAsia="Verdana" w:hAnsi="Verdana"/>
          <w:b w:val="1"/>
          <w:bCs w:val="1"/>
          <w:sz w:val="20"/>
          <w:szCs w:val="20"/>
          <w:highlight w:val="white"/>
          <w:rtl w:val="0"/>
        </w:rPr>
        <w:t xml:space="preserve">** if you have a 2021+ F150 use the OBDLink EX adapter and not the usb ones below **</w:t>
      </w:r>
    </w:p>
    <w:p w:rsidR="00000000" w:rsidDel="00000000" w:rsidP="00000000" w:rsidRDefault="00000000" w:rsidRPr="00000000" w14:paraId="00000012">
      <w:pPr>
        <w:pageBreakBefore w:val="0"/>
        <w:numPr>
          <w:ilvl w:val="0"/>
          <w:numId w:val="3"/>
        </w:numPr>
        <w:pBdr>
          <w:top w:space="0" w:sz="0" w:val="nil"/>
          <w:left w:space="0" w:sz="0" w:val="nil"/>
          <w:bottom w:space="0" w:sz="0" w:val="nil"/>
          <w:right w:space="0" w:sz="0" w:val="nil"/>
          <w:between w:space="0" w:sz="0" w:val="nil"/>
        </w:pBdr>
        <w:shd w:fill="auto" w:val="clea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OHP Ford ELMconfig USB  </w:t>
      </w:r>
      <w:hyperlink r:id="rId21">
        <w:r w:rsidDel="00000000" w:rsidR="00000000" w:rsidRPr="00000000">
          <w:rPr>
            <w:rFonts w:ascii="Verdana" w:cs="Verdana" w:eastAsia="Verdana" w:hAnsi="Verdana"/>
            <w:color w:val="1155cc"/>
            <w:sz w:val="20"/>
            <w:szCs w:val="20"/>
            <w:highlight w:val="white"/>
            <w:u w:val="single"/>
            <w:rtl w:val="0"/>
          </w:rPr>
          <w:t xml:space="preserve">U.S. Link</w:t>
        </w:r>
      </w:hyperlink>
      <w:r w:rsidDel="00000000" w:rsidR="00000000" w:rsidRPr="00000000">
        <w:rPr>
          <w:rFonts w:ascii="Verdana" w:cs="Verdana" w:eastAsia="Verdana" w:hAnsi="Verdana"/>
          <w:sz w:val="20"/>
          <w:szCs w:val="20"/>
          <w:highlight w:val="white"/>
          <w:rtl w:val="0"/>
        </w:rPr>
        <w:t xml:space="preserve">  </w:t>
      </w:r>
      <w:hyperlink r:id="rId22">
        <w:r w:rsidDel="00000000" w:rsidR="00000000" w:rsidRPr="00000000">
          <w:rPr>
            <w:rFonts w:ascii="Verdana" w:cs="Verdana" w:eastAsia="Verdana" w:hAnsi="Verdana"/>
            <w:color w:val="1155cc"/>
            <w:sz w:val="20"/>
            <w:szCs w:val="20"/>
            <w:highlight w:val="white"/>
            <w:u w:val="single"/>
            <w:rtl w:val="0"/>
          </w:rPr>
          <w:t xml:space="preserve">Canadian Link</w:t>
        </w:r>
      </w:hyperlink>
      <w:r w:rsidDel="00000000" w:rsidR="00000000" w:rsidRPr="00000000">
        <w:rPr>
          <w:rFonts w:ascii="Verdana" w:cs="Verdana" w:eastAsia="Verdana" w:hAnsi="Verdana"/>
          <w:sz w:val="20"/>
          <w:szCs w:val="20"/>
          <w:highlight w:val="white"/>
          <w:rtl w:val="0"/>
        </w:rPr>
        <w:t xml:space="preserve">  </w:t>
      </w:r>
      <w:hyperlink r:id="rId23">
        <w:r w:rsidDel="00000000" w:rsidR="00000000" w:rsidRPr="00000000">
          <w:rPr>
            <w:rFonts w:ascii="Verdana" w:cs="Verdana" w:eastAsia="Verdana" w:hAnsi="Verdana"/>
            <w:color w:val="1155cc"/>
            <w:sz w:val="20"/>
            <w:szCs w:val="20"/>
            <w:highlight w:val="white"/>
            <w:u w:val="single"/>
            <w:rtl w:val="0"/>
          </w:rPr>
          <w:t xml:space="preserve">Drivers</w:t>
        </w:r>
      </w:hyperlink>
      <w:r w:rsidDel="00000000" w:rsidR="00000000" w:rsidRPr="00000000">
        <w:rPr>
          <w:rFonts w:ascii="Verdana" w:cs="Verdana" w:eastAsia="Verdana" w:hAnsi="Verdana"/>
          <w:sz w:val="20"/>
          <w:szCs w:val="20"/>
          <w:highlight w:val="white"/>
          <w:rtl w:val="0"/>
        </w:rPr>
        <w:t xml:space="preserve">  </w:t>
      </w:r>
      <w:hyperlink r:id="rId24">
        <w:r w:rsidDel="00000000" w:rsidR="00000000" w:rsidRPr="00000000">
          <w:rPr>
            <w:rFonts w:ascii="Verdana" w:cs="Verdana" w:eastAsia="Verdana" w:hAnsi="Verdana"/>
            <w:color w:val="1155cc"/>
            <w:sz w:val="20"/>
            <w:szCs w:val="20"/>
            <w:highlight w:val="white"/>
            <w:u w:val="single"/>
            <w:rtl w:val="0"/>
          </w:rPr>
          <w:t xml:space="preserve">Installation Guides</w:t>
        </w:r>
      </w:hyperlink>
      <w:r w:rsidDel="00000000" w:rsidR="00000000" w:rsidRPr="00000000">
        <w:rPr>
          <w:rFonts w:ascii="Verdana" w:cs="Verdana" w:eastAsia="Verdana" w:hAnsi="Verdana"/>
          <w:sz w:val="20"/>
          <w:szCs w:val="20"/>
          <w:highlight w:val="white"/>
          <w:rtl w:val="0"/>
        </w:rPr>
        <w:t xml:space="preserve"> </w:t>
      </w:r>
      <w:hyperlink r:id="rId25">
        <w:r w:rsidDel="00000000" w:rsidR="00000000" w:rsidRPr="00000000">
          <w:rPr>
            <w:rFonts w:ascii="Verdana" w:cs="Verdana" w:eastAsia="Verdana" w:hAnsi="Verdana"/>
            <w:color w:val="1155cc"/>
            <w:sz w:val="20"/>
            <w:szCs w:val="20"/>
            <w:highlight w:val="white"/>
            <w:u w:val="single"/>
            <w:rtl w:val="0"/>
          </w:rPr>
          <w:t xml:space="preserve">tmcolegr’s OHP configuration doc</w:t>
        </w:r>
      </w:hyperlink>
      <w:r w:rsidDel="00000000" w:rsidR="00000000" w:rsidRPr="00000000">
        <w:rPr>
          <w:rtl w:val="0"/>
        </w:rPr>
      </w:r>
    </w:p>
    <w:p w:rsidR="00000000" w:rsidDel="00000000" w:rsidP="00000000" w:rsidRDefault="00000000" w:rsidRPr="00000000" w14:paraId="00000013">
      <w:pPr>
        <w:pageBreakBefore w:val="0"/>
        <w:numPr>
          <w:ilvl w:val="0"/>
          <w:numId w:val="3"/>
        </w:numPr>
        <w:pBdr>
          <w:top w:space="0" w:sz="0" w:val="nil"/>
          <w:left w:space="0" w:sz="0" w:val="nil"/>
          <w:bottom w:space="0" w:sz="0" w:val="nil"/>
          <w:right w:space="0" w:sz="0" w:val="nil"/>
          <w:between w:space="0" w:sz="0" w:val="nil"/>
        </w:pBdr>
        <w:shd w:fill="auto" w:val="clea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VINT ELM327 USB </w:t>
      </w:r>
      <w:hyperlink r:id="rId26">
        <w:r w:rsidDel="00000000" w:rsidR="00000000" w:rsidRPr="00000000">
          <w:rPr>
            <w:rFonts w:ascii="Verdana" w:cs="Verdana" w:eastAsia="Verdana" w:hAnsi="Verdana"/>
            <w:color w:val="1155cc"/>
            <w:sz w:val="20"/>
            <w:szCs w:val="20"/>
            <w:highlight w:val="white"/>
            <w:u w:val="single"/>
            <w:rtl w:val="0"/>
          </w:rPr>
          <w:t xml:space="preserve">U.S. Link</w:t>
        </w:r>
      </w:hyperlink>
      <w:r w:rsidDel="00000000" w:rsidR="00000000" w:rsidRPr="00000000">
        <w:rPr>
          <w:rFonts w:ascii="Verdana" w:cs="Verdana" w:eastAsia="Verdana" w:hAnsi="Verdana"/>
          <w:sz w:val="20"/>
          <w:szCs w:val="20"/>
          <w:highlight w:val="white"/>
          <w:rtl w:val="0"/>
        </w:rPr>
        <w:t xml:space="preserve">  </w:t>
      </w:r>
      <w:hyperlink r:id="rId27">
        <w:r w:rsidDel="00000000" w:rsidR="00000000" w:rsidRPr="00000000">
          <w:rPr>
            <w:rFonts w:ascii="Verdana" w:cs="Verdana" w:eastAsia="Verdana" w:hAnsi="Verdana"/>
            <w:color w:val="1155cc"/>
            <w:sz w:val="20"/>
            <w:szCs w:val="20"/>
            <w:highlight w:val="white"/>
            <w:u w:val="single"/>
            <w:rtl w:val="0"/>
          </w:rPr>
          <w:t xml:space="preserve">Win8/10 Driver</w:t>
        </w:r>
      </w:hyperlink>
      <w:r w:rsidDel="00000000" w:rsidR="00000000" w:rsidRPr="00000000">
        <w:rPr>
          <w:rtl w:val="0"/>
        </w:rPr>
      </w:r>
    </w:p>
    <w:p w:rsidR="00000000" w:rsidDel="00000000" w:rsidP="00000000" w:rsidRDefault="00000000" w:rsidRPr="00000000" w14:paraId="00000014">
      <w:pPr>
        <w:pageBreakBefore w:val="0"/>
        <w:rPr>
          <w:rFonts w:ascii="Verdana" w:cs="Verdana" w:eastAsia="Verdana" w:hAnsi="Verdana"/>
          <w:sz w:val="20"/>
          <w:szCs w:val="20"/>
          <w:highlight w:val="white"/>
        </w:rPr>
      </w:pPr>
      <w:r w:rsidDel="00000000" w:rsidR="00000000" w:rsidRPr="00000000">
        <w:rPr>
          <w:rFonts w:ascii="Verdana" w:cs="Verdana" w:eastAsia="Verdana" w:hAnsi="Verdana"/>
          <w:b w:val="1"/>
          <w:bCs w:val="1"/>
          <w:sz w:val="20"/>
          <w:szCs w:val="20"/>
          <w:highlight w:val="white"/>
          <w:rtl w:val="0"/>
        </w:rPr>
        <w:t xml:space="preserve">Bluetooth</w:t>
      </w:r>
      <w:r w:rsidDel="00000000" w:rsidR="00000000" w:rsidRPr="00000000">
        <w:rPr>
          <w:rFonts w:ascii="Verdana" w:cs="Verdana" w:eastAsia="Verdana" w:hAnsi="Verdana"/>
          <w:sz w:val="20"/>
          <w:szCs w:val="20"/>
          <w:highlight w:val="white"/>
          <w:rtl w:val="0"/>
        </w:rPr>
        <w:t xml:space="preserve">: </w:t>
      </w:r>
    </w:p>
    <w:p w:rsidR="00000000" w:rsidDel="00000000" w:rsidP="00000000" w:rsidRDefault="00000000" w:rsidRPr="00000000" w14:paraId="00000015">
      <w:pPr>
        <w:pageBreakBefore w:val="0"/>
        <w:numPr>
          <w:ilvl w:val="0"/>
          <w:numId w:val="4"/>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OBDLink MX+ Bluetooth </w:t>
      </w:r>
      <w:r w:rsidDel="00000000" w:rsidR="00000000" w:rsidRPr="00000000">
        <w:rPr>
          <w:rFonts w:ascii="Verdana" w:cs="Verdana" w:eastAsia="Verdana" w:hAnsi="Verdana"/>
          <w:b w:val="1"/>
          <w:bCs w:val="1"/>
          <w:sz w:val="20"/>
          <w:szCs w:val="20"/>
          <w:highlight w:val="white"/>
          <w:rtl w:val="0"/>
        </w:rPr>
        <w:t xml:space="preserve">(recommended for 2021+ F150s)</w:t>
      </w:r>
      <w:r w:rsidDel="00000000" w:rsidR="00000000" w:rsidRPr="00000000">
        <w:rPr>
          <w:rFonts w:ascii="Verdana" w:cs="Verdana" w:eastAsia="Verdana" w:hAnsi="Verdana"/>
          <w:sz w:val="20"/>
          <w:szCs w:val="20"/>
          <w:highlight w:val="white"/>
          <w:rtl w:val="0"/>
        </w:rPr>
        <w:t xml:space="preserve"> </w:t>
      </w:r>
      <w:hyperlink r:id="rId28">
        <w:r w:rsidDel="00000000" w:rsidR="00000000" w:rsidRPr="00000000">
          <w:rPr>
            <w:rFonts w:ascii="Verdana" w:cs="Verdana" w:eastAsia="Verdana" w:hAnsi="Verdana"/>
            <w:color w:val="1155cc"/>
            <w:sz w:val="20"/>
            <w:szCs w:val="20"/>
            <w:highlight w:val="white"/>
            <w:u w:val="single"/>
            <w:rtl w:val="0"/>
          </w:rPr>
          <w:t xml:space="preserve">U.S. Link1</w:t>
        </w:r>
      </w:hyperlink>
      <w:r w:rsidDel="00000000" w:rsidR="00000000" w:rsidRPr="00000000">
        <w:rPr>
          <w:rFonts w:ascii="Verdana" w:cs="Verdana" w:eastAsia="Verdana" w:hAnsi="Verdana"/>
          <w:sz w:val="20"/>
          <w:szCs w:val="20"/>
          <w:highlight w:val="white"/>
          <w:rtl w:val="0"/>
        </w:rPr>
        <w:t xml:space="preserve"> </w:t>
      </w:r>
      <w:hyperlink r:id="rId29">
        <w:r w:rsidDel="00000000" w:rsidR="00000000" w:rsidRPr="00000000">
          <w:rPr>
            <w:rFonts w:ascii="Verdana" w:cs="Verdana" w:eastAsia="Verdana" w:hAnsi="Verdana"/>
            <w:color w:val="1155cc"/>
            <w:sz w:val="20"/>
            <w:szCs w:val="20"/>
            <w:highlight w:val="white"/>
            <w:u w:val="single"/>
            <w:rtl w:val="0"/>
          </w:rPr>
          <w:t xml:space="preserve">U.S. Link2</w:t>
        </w:r>
      </w:hyperlink>
      <w:r w:rsidDel="00000000" w:rsidR="00000000" w:rsidRPr="00000000">
        <w:rPr>
          <w:rFonts w:ascii="Verdana" w:cs="Verdana" w:eastAsia="Verdana" w:hAnsi="Verdana"/>
          <w:sz w:val="20"/>
          <w:szCs w:val="20"/>
          <w:highlight w:val="white"/>
          <w:rtl w:val="0"/>
        </w:rPr>
        <w:t xml:space="preserve">  </w:t>
      </w:r>
    </w:p>
    <w:p w:rsidR="00000000" w:rsidDel="00000000" w:rsidP="00000000" w:rsidRDefault="00000000" w:rsidRPr="00000000" w14:paraId="00000016">
      <w:pPr>
        <w:pageBreakBefore w:val="0"/>
        <w:numPr>
          <w:ilvl w:val="0"/>
          <w:numId w:val="4"/>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vLinker FS Bluetooth (</w:t>
      </w:r>
      <w:r w:rsidDel="00000000" w:rsidR="00000000" w:rsidRPr="00000000">
        <w:rPr>
          <w:rFonts w:ascii="Verdana" w:cs="Verdana" w:eastAsia="Verdana" w:hAnsi="Verdana"/>
          <w:b w:val="1"/>
          <w:bCs w:val="1"/>
          <w:sz w:val="20"/>
          <w:szCs w:val="20"/>
          <w:highlight w:val="white"/>
          <w:rtl w:val="0"/>
        </w:rPr>
        <w:t xml:space="preserve">FORScan Lite for iOS/Android Only</w:t>
      </w:r>
      <w:r w:rsidDel="00000000" w:rsidR="00000000" w:rsidRPr="00000000">
        <w:rPr>
          <w:rFonts w:ascii="Verdana" w:cs="Verdana" w:eastAsia="Verdana" w:hAnsi="Verdana"/>
          <w:sz w:val="20"/>
          <w:szCs w:val="20"/>
          <w:highlight w:val="white"/>
          <w:rtl w:val="0"/>
        </w:rPr>
        <w:t xml:space="preserve">)  </w:t>
      </w:r>
      <w:hyperlink r:id="rId30">
        <w:r w:rsidDel="00000000" w:rsidR="00000000" w:rsidRPr="00000000">
          <w:rPr>
            <w:rFonts w:ascii="Verdana" w:cs="Verdana" w:eastAsia="Verdana" w:hAnsi="Verdana"/>
            <w:color w:val="1155cc"/>
            <w:sz w:val="20"/>
            <w:szCs w:val="20"/>
            <w:highlight w:val="white"/>
            <w:u w:val="single"/>
            <w:rtl w:val="0"/>
          </w:rPr>
          <w:t xml:space="preserve">U.S. Link</w:t>
        </w:r>
      </w:hyperlink>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Fonts w:ascii="Verdana" w:cs="Verdana" w:eastAsia="Verdana" w:hAnsi="Verdana"/>
          <w:b w:val="1"/>
          <w:bCs w:val="1"/>
          <w:color w:val="0000ff"/>
          <w:sz w:val="20"/>
          <w:szCs w:val="20"/>
          <w:highlight w:val="white"/>
          <w:u w:val="single"/>
          <w:rtl w:val="0"/>
        </w:rPr>
        <w:t xml:space="preserve">Module Background</w:t>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Your truck is composed of many computer modules that control how different hardware components of your truck operate. For example: the APIM module controls the parameters of your Sync 2/3 system whereas the IPC module will control your instrument panel cluster display. You may not have all the same modules as someone else with a higher trim package and while FORScan allows us to modify these module parameters, it cannot enable a feature that your truck's current hardware cannot support.  FORScan only allow us to enable/disable certain functions that Ford already built into these modules; we cannot program them to do anything we want.  </w:t>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Fonts w:ascii="Verdana" w:cs="Verdana" w:eastAsia="Verdana" w:hAnsi="Verdana"/>
          <w:b w:val="1"/>
          <w:bCs w:val="1"/>
          <w:color w:val="0000ff"/>
          <w:sz w:val="20"/>
          <w:szCs w:val="20"/>
          <w:highlight w:val="white"/>
          <w:u w:val="single"/>
          <w:rtl w:val="0"/>
        </w:rPr>
        <w:t xml:space="preserve">Using FORScan</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rPr>
      </w:pPr>
      <w:r w:rsidDel="00000000" w:rsidR="00000000" w:rsidRPr="00000000">
        <w:rPr>
          <w:rFonts w:ascii="Verdana" w:cs="Verdana" w:eastAsia="Verdana" w:hAnsi="Verdana"/>
          <w:sz w:val="20"/>
          <w:szCs w:val="20"/>
          <w:highlight w:val="white"/>
          <w:rtl w:val="0"/>
        </w:rPr>
        <w:t xml:space="preserve">When you connect to your truck for the first time with FORScan, it is </w:t>
      </w:r>
      <w:r w:rsidDel="00000000" w:rsidR="00000000" w:rsidRPr="00000000">
        <w:rPr>
          <w:rFonts w:ascii="Verdana" w:cs="Verdana" w:eastAsia="Verdana" w:hAnsi="Verdana"/>
          <w:b w:val="1"/>
          <w:bCs w:val="1"/>
          <w:color w:val="ff0000"/>
          <w:sz w:val="20"/>
          <w:szCs w:val="20"/>
          <w:highlight w:val="white"/>
          <w:rtl w:val="0"/>
        </w:rPr>
        <w:t xml:space="preserve">absolutely essential that you perform a backup of your modules</w:t>
      </w:r>
      <w:r w:rsidDel="00000000" w:rsidR="00000000" w:rsidRPr="00000000">
        <w:rPr>
          <w:rFonts w:ascii="Verdana" w:cs="Verdana" w:eastAsia="Verdana" w:hAnsi="Verdana"/>
          <w:sz w:val="20"/>
          <w:szCs w:val="20"/>
          <w:highlight w:val="white"/>
          <w:rtl w:val="0"/>
        </w:rPr>
        <w:t xml:space="preserve"> before making any changes so you have an easy way to revert changes in the future.  After you complete all the module backups I highly recommend you copy the backed-up module files to a secondary location such as a usb drive just in case your computer ever crashes.  The default location where FORScan saves the files you create below is in the \documents\Forscan\ folder.</w:t>
      </w: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u w:val="single"/>
        </w:rPr>
      </w:pPr>
      <w:r w:rsidDel="00000000" w:rsidR="00000000" w:rsidRPr="00000000">
        <w:rPr>
          <w:rFonts w:ascii="Verdana" w:cs="Verdana" w:eastAsia="Verdana" w:hAnsi="Verdana"/>
          <w:b w:val="1"/>
          <w:bCs w:val="1"/>
          <w:sz w:val="20"/>
          <w:szCs w:val="20"/>
          <w:highlight w:val="white"/>
          <w:u w:val="single"/>
          <w:rtl w:val="0"/>
        </w:rPr>
        <w:t xml:space="preserve">Module Backup</w:t>
      </w: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31">
        <w:r w:rsidDel="00000000" w:rsidR="00000000" w:rsidRPr="00000000">
          <w:rPr>
            <w:rFonts w:ascii="Verdana" w:cs="Verdana" w:eastAsia="Verdana" w:hAnsi="Verdana"/>
            <w:color w:val="1155cc"/>
            <w:sz w:val="20"/>
            <w:szCs w:val="20"/>
            <w:highlight w:val="white"/>
            <w:u w:val="single"/>
            <w:rtl w:val="0"/>
          </w:rPr>
          <w:t xml:space="preserve">Click here for a video demonstrating this backup procedure</w:t>
        </w:r>
      </w:hyperlink>
      <w:r w:rsidDel="00000000" w:rsidR="00000000" w:rsidRPr="00000000">
        <w:rPr>
          <w:rFonts w:ascii="Verdana" w:cs="Verdana" w:eastAsia="Verdana" w:hAnsi="Verdana"/>
          <w:b w:val="1"/>
          <w:bCs w:val="1"/>
          <w:sz w:val="20"/>
          <w:szCs w:val="20"/>
          <w:highlight w:val="white"/>
          <w:rtl w:val="0"/>
        </w:rPr>
        <w:t xml:space="preserve">.  When connecting to FORScan, the safest method is with the key on, engine off.  </w:t>
      </w:r>
      <w:r w:rsidDel="00000000" w:rsidR="00000000" w:rsidRPr="00000000">
        <w:rPr>
          <w:rFonts w:ascii="Verdana" w:cs="Verdana" w:eastAsia="Verdana" w:hAnsi="Verdana"/>
          <w:sz w:val="20"/>
          <w:szCs w:val="20"/>
          <w:highlight w:val="white"/>
          <w:rtl w:val="0"/>
        </w:rPr>
        <w:t xml:space="preserve">Connect to FORscan</w:t>
      </w:r>
      <w:r w:rsidDel="00000000" w:rsidR="00000000" w:rsidRPr="00000000">
        <w:rPr>
          <w:rFonts w:ascii="Verdana" w:cs="Verdana" w:eastAsia="Verdana" w:hAnsi="Verdana"/>
          <w:sz w:val="20"/>
          <w:szCs w:val="20"/>
          <w:highlight w:val="white"/>
          <w:rtl w:val="0"/>
        </w:rPr>
        <w:t xml:space="preserve"> and click the Programming icon noted by the </w:t>
      </w:r>
      <w:r w:rsidDel="00000000" w:rsidR="00000000" w:rsidRPr="00000000">
        <w:rPr>
          <w:rFonts w:ascii="Verdana" w:cs="Verdana" w:eastAsia="Verdana" w:hAnsi="Verdana"/>
          <w:b w:val="1"/>
          <w:bCs w:val="1"/>
          <w:color w:val="ff0000"/>
          <w:sz w:val="20"/>
          <w:szCs w:val="20"/>
          <w:highlight w:val="white"/>
          <w:rtl w:val="0"/>
        </w:rPr>
        <w:t xml:space="preserve">red arrow</w:t>
      </w:r>
      <w:r w:rsidDel="00000000" w:rsidR="00000000" w:rsidRPr="00000000">
        <w:rPr>
          <w:rFonts w:ascii="Verdana" w:cs="Verdana" w:eastAsia="Verdana" w:hAnsi="Verdana"/>
          <w:sz w:val="20"/>
          <w:szCs w:val="20"/>
          <w:highlight w:val="white"/>
          <w:rtl w:val="0"/>
        </w:rPr>
        <w:t xml:space="preserve"> and you should see all the modules FORScan found in your truck. All of the modules with "AS-BUILT format" after them (the </w:t>
      </w:r>
      <w:r w:rsidDel="00000000" w:rsidR="00000000" w:rsidRPr="00000000">
        <w:rPr>
          <w:rFonts w:ascii="Verdana" w:cs="Verdana" w:eastAsia="Verdana" w:hAnsi="Verdana"/>
          <w:b w:val="1"/>
          <w:bCs w:val="1"/>
          <w:sz w:val="20"/>
          <w:szCs w:val="20"/>
          <w:highlight w:val="white"/>
          <w:rtl w:val="0"/>
        </w:rPr>
        <w:t xml:space="preserve">black</w:t>
      </w:r>
      <w:r w:rsidDel="00000000" w:rsidR="00000000" w:rsidRPr="00000000">
        <w:rPr>
          <w:rFonts w:ascii="Verdana" w:cs="Verdana" w:eastAsia="Verdana" w:hAnsi="Verdana"/>
          <w:sz w:val="20"/>
          <w:szCs w:val="20"/>
          <w:highlight w:val="white"/>
          <w:rtl w:val="0"/>
        </w:rPr>
        <w:t xml:space="preserve"> arrows show three of them) are what you're going to enter 1 by 1 and save. Start at the top (but don’t do the one called PCM Relearn) with APIM (AS-BUILT format) by clicking it to highlight it and then click the button at the bottom of the screen noted by the </w:t>
      </w:r>
      <w:r w:rsidDel="00000000" w:rsidR="00000000" w:rsidRPr="00000000">
        <w:rPr>
          <w:rFonts w:ascii="Verdana" w:cs="Verdana" w:eastAsia="Verdana" w:hAnsi="Verdana"/>
          <w:b w:val="1"/>
          <w:bCs w:val="1"/>
          <w:color w:val="008000"/>
          <w:sz w:val="20"/>
          <w:szCs w:val="20"/>
          <w:highlight w:val="white"/>
          <w:rtl w:val="0"/>
        </w:rPr>
        <w:t xml:space="preserve">green arrow</w:t>
      </w:r>
      <w:r w:rsidDel="00000000" w:rsidR="00000000" w:rsidRPr="00000000">
        <w:rPr>
          <w:rFonts w:ascii="Verdana" w:cs="Verdana" w:eastAsia="Verdana" w:hAnsi="Verdana"/>
          <w:sz w:val="20"/>
          <w:szCs w:val="20"/>
          <w:highlight w:val="white"/>
          <w:rtl w:val="0"/>
        </w:rPr>
        <w:t xml:space="preserve">. You should now be inside the APIM module and see addresses &amp; values. Click the "save all" button at the bottom and name this file something like APIM-original. Now click the square button at the bottom left of this module that will stop this module. Go back to the list of modules and save the rest of the "AS-BUILT format" modules using the same procedure.</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Pr>
        <w:drawing>
          <wp:inline distB="114300" distT="114300" distL="114300" distR="114300">
            <wp:extent cx="3285641" cy="3881438"/>
            <wp:effectExtent b="0" l="0" r="0" t="0"/>
            <wp:docPr id="2" name="image1.jpg"/>
            <a:graphic>
              <a:graphicData uri="http://schemas.openxmlformats.org/drawingml/2006/picture">
                <pic:pic>
                  <pic:nvPicPr>
                    <pic:cNvPr id="0" name="image1.jpg"/>
                    <pic:cNvPicPr preferRelativeResize="0"/>
                  </pic:nvPicPr>
                  <pic:blipFill>
                    <a:blip r:embed="rId32"/>
                    <a:srcRect b="0" l="0" r="0" t="0"/>
                    <a:stretch>
                      <a:fillRect/>
                    </a:stretch>
                  </pic:blipFill>
                  <pic:spPr>
                    <a:xfrm>
                      <a:off x="0" y="0"/>
                      <a:ext cx="3285641" cy="3881438"/>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b w:val="1"/>
          <w:bCs w:val="1"/>
          <w:sz w:val="20"/>
          <w:szCs w:val="20"/>
          <w:highlight w:val="white"/>
          <w:u w:val="single"/>
          <w:rtl w:val="0"/>
        </w:rPr>
        <w:t xml:space="preserve">Programming</w:t>
      </w: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There are two different ways to program your truck with FORScan. One is a basic way where the user is presented with plain English wording about the modification and choice(s) to be performed. The second way is a more advanced one where the user is given access to the individual addresses and values inside each module.  When programming in FORScan,  the safest method is with the key on, engine off.  Also, during the write process don’t introduce any additional current draw such as turning on the fan, having running boards deploy, or any other accessory that might draw current away from the OBDII port.  If you've done the module backup procedure, you've already seen the screens used for the advanced way.  I recommend that you use the advanced way exclusively for a few reasons.  First, there are many mods listed in my spreadsheets that cannot be performed via the plain English screens in FORScan because they require changes to multiple modules.  Second, there are some mods listed in the plain English screens in FORScan that simply don’t work or will only work for a certain truck trim level.  For these reasons we only discuss the advanced method in the FORScan thread for the most part.  I will briefly discuss the plain English method of programming and will show one video below using it but this is just to demonstrate that area. If you get used to the advanced method right away, you’ll be better off.</w:t>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rPr>
          <w:rFonts w:ascii="Verdana" w:cs="Verdana" w:eastAsia="Verdana" w:hAnsi="Verdana"/>
          <w:color w:val="ff0000"/>
          <w:sz w:val="20"/>
          <w:szCs w:val="20"/>
          <w:highlight w:val="white"/>
        </w:rPr>
      </w:pPr>
      <w:r w:rsidDel="00000000" w:rsidR="00000000" w:rsidRPr="00000000">
        <w:rPr>
          <w:rFonts w:ascii="Verdana" w:cs="Verdana" w:eastAsia="Verdana" w:hAnsi="Verdana"/>
          <w:color w:val="ff0000"/>
          <w:sz w:val="20"/>
          <w:szCs w:val="20"/>
          <w:highlight w:val="white"/>
          <w:rtl w:val="0"/>
        </w:rPr>
        <w:t xml:space="preserve">** If you plan on testing values in IPMB, write down your original values first because FORScan cannot backup/restore this module correctly for some reason.</w:t>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b w:val="1"/>
          <w:bCs w:val="1"/>
          <w:sz w:val="20"/>
          <w:szCs w:val="20"/>
          <w:highlight w:val="white"/>
          <w:u w:val="single"/>
          <w:rtl w:val="0"/>
        </w:rPr>
        <w:t xml:space="preserve">Programming - easy method</w:t>
      </w:r>
      <w:r w:rsidDel="00000000" w:rsidR="00000000" w:rsidRPr="00000000">
        <w:rPr>
          <w:rtl w:val="0"/>
        </w:rPr>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33">
        <w:r w:rsidDel="00000000" w:rsidR="00000000" w:rsidRPr="00000000">
          <w:rPr>
            <w:rFonts w:ascii="Verdana" w:cs="Verdana" w:eastAsia="Verdana" w:hAnsi="Verdana"/>
            <w:color w:val="1155cc"/>
            <w:sz w:val="20"/>
            <w:szCs w:val="20"/>
            <w:highlight w:val="white"/>
            <w:u w:val="single"/>
            <w:rtl w:val="0"/>
          </w:rPr>
          <w:t xml:space="preserve">Click here</w:t>
        </w:r>
      </w:hyperlink>
      <w:r w:rsidDel="00000000" w:rsidR="00000000" w:rsidRPr="00000000">
        <w:rPr>
          <w:rFonts w:ascii="Verdana" w:cs="Verdana" w:eastAsia="Verdana" w:hAnsi="Verdana"/>
          <w:sz w:val="20"/>
          <w:szCs w:val="20"/>
          <w:highlight w:val="white"/>
          <w:rtl w:val="0"/>
        </w:rPr>
        <w:t xml:space="preserve"> for a video showing programming with the plain English area.  All of the screens with plain English are worded like the </w:t>
      </w:r>
      <w:r w:rsidDel="00000000" w:rsidR="00000000" w:rsidRPr="00000000">
        <w:rPr>
          <w:rFonts w:ascii="Verdana" w:cs="Verdana" w:eastAsia="Verdana" w:hAnsi="Verdana"/>
          <w:b w:val="1"/>
          <w:bCs w:val="1"/>
          <w:color w:val="0000ff"/>
          <w:sz w:val="20"/>
          <w:szCs w:val="20"/>
          <w:highlight w:val="white"/>
          <w:rtl w:val="0"/>
        </w:rPr>
        <w:t xml:space="preserve">blue</w:t>
      </w:r>
      <w:r w:rsidDel="00000000" w:rsidR="00000000" w:rsidRPr="00000000">
        <w:rPr>
          <w:rFonts w:ascii="Verdana" w:cs="Verdana" w:eastAsia="Verdana" w:hAnsi="Verdana"/>
          <w:sz w:val="20"/>
          <w:szCs w:val="20"/>
          <w:highlight w:val="white"/>
          <w:rtl w:val="0"/>
        </w:rPr>
        <w:t xml:space="preserve"> arrows in the picture above on the previous page. In the programming screen (red arrow in pic above) click the "BdyCM Module Configuration" (2nd blue arrow in pic above) and click the Play button (green arrow.) Now you should see all the plain English options for the BdyCM module that you can enable/disable. Simply highlight your choice, click the "Edit selected" button and make your choice from the option(s) and then click the "write" button. You will be prompted to cycle truck off and on and after doing that, click the square blue stop button at the bottom. If you're not going to make any more changes, you can disconnect FORScan by clicking the picture of the automobile on the left border of FORScan and then click the disconnect button at the bottom of the screen. </w:t>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Fonts w:ascii="Verdana" w:cs="Verdana" w:eastAsia="Verdana" w:hAnsi="Verdana"/>
          <w:b w:val="1"/>
          <w:bCs w:val="1"/>
          <w:sz w:val="20"/>
          <w:szCs w:val="20"/>
          <w:highlight w:val="white"/>
          <w:u w:val="single"/>
          <w:rtl w:val="0"/>
        </w:rPr>
        <w:t xml:space="preserve">Programming - Advanced Method</w:t>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All of the known modifications for this method are listed in my spreadsheets located </w:t>
      </w:r>
      <w:hyperlink r:id="rId34">
        <w:r w:rsidDel="00000000" w:rsidR="00000000" w:rsidRPr="00000000">
          <w:rPr>
            <w:rFonts w:ascii="Verdana" w:cs="Verdana" w:eastAsia="Verdana" w:hAnsi="Verdana"/>
            <w:color w:val="1155cc"/>
            <w:sz w:val="20"/>
            <w:szCs w:val="20"/>
            <w:highlight w:val="white"/>
            <w:u w:val="single"/>
            <w:rtl w:val="0"/>
          </w:rPr>
          <w:t xml:space="preserve">here</w:t>
        </w:r>
      </w:hyperlink>
      <w:r w:rsidDel="00000000" w:rsidR="00000000" w:rsidRPr="00000000">
        <w:rPr>
          <w:rFonts w:ascii="Verdana" w:cs="Verdana" w:eastAsia="Verdana" w:hAnsi="Verdana"/>
          <w:sz w:val="20"/>
          <w:szCs w:val="20"/>
          <w:highlight w:val="white"/>
          <w:rtl w:val="0"/>
        </w:rPr>
        <w:t xml:space="preserve">.  The following explanations are not critical to know but will help your overall understanding while reading through the FORScan thread.  There are 3 basic components to any modification: module(s), address(es), value(s)</w:t>
      </w:r>
    </w:p>
    <w:p w:rsidR="00000000" w:rsidDel="00000000" w:rsidP="00000000" w:rsidRDefault="00000000" w:rsidRPr="00000000" w14:paraId="0000002F">
      <w:pPr>
        <w:pageBreakBefore w:val="0"/>
        <w:numPr>
          <w:ilvl w:val="0"/>
          <w:numId w:val="2"/>
        </w:numPr>
        <w:pBdr>
          <w:top w:space="0" w:sz="0" w:val="nil"/>
          <w:left w:space="0" w:sz="0" w:val="nil"/>
          <w:bottom w:space="0" w:sz="0" w:val="nil"/>
          <w:right w:space="0" w:sz="0" w:val="nil"/>
          <w:between w:space="0" w:sz="0" w:val="nil"/>
        </w:pBdr>
        <w:shd w:fill="auto" w:val="clea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Module - BdyCM, APIM, IPC, DDM, PDM, etc.</w:t>
      </w:r>
    </w:p>
    <w:p w:rsidR="00000000" w:rsidDel="00000000" w:rsidP="00000000" w:rsidRDefault="00000000" w:rsidRPr="00000000" w14:paraId="00000030">
      <w:pPr>
        <w:pageBreakBefore w:val="0"/>
        <w:numPr>
          <w:ilvl w:val="0"/>
          <w:numId w:val="2"/>
        </w:numPr>
        <w:pBdr>
          <w:top w:space="0" w:sz="0" w:val="nil"/>
          <w:left w:space="0" w:sz="0" w:val="nil"/>
          <w:bottom w:space="0" w:sz="0" w:val="nil"/>
          <w:right w:space="0" w:sz="0" w:val="nil"/>
          <w:between w:space="0" w:sz="0" w:val="nil"/>
        </w:pBdr>
        <w:shd w:fill="auto" w:val="clea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Address - Examples: 726-41-02, 720-01-01, 7D0-04-02 - the first 3 digits of an address denotes the module and in this example they are BdyCM, IPC, APIM respectively.  Every address in BdyCM will begin with 726, every address in IPC will begin with 720, and every address in APIM will begin with 7D0.  You don’t have to memorize this but it will start make sense later on.</w:t>
      </w:r>
    </w:p>
    <w:p w:rsidR="00000000" w:rsidDel="00000000" w:rsidP="00000000" w:rsidRDefault="00000000" w:rsidRPr="00000000" w14:paraId="00000031">
      <w:pPr>
        <w:pageBreakBefore w:val="0"/>
        <w:numPr>
          <w:ilvl w:val="0"/>
          <w:numId w:val="2"/>
        </w:numPr>
        <w:pBdr>
          <w:top w:space="0" w:sz="0" w:val="nil"/>
          <w:left w:space="0" w:sz="0" w:val="nil"/>
          <w:bottom w:space="0" w:sz="0" w:val="nil"/>
          <w:right w:space="0" w:sz="0" w:val="nil"/>
          <w:between w:space="0" w:sz="0" w:val="nil"/>
        </w:pBdr>
        <w:shd w:fill="auto" w:val="clea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Values - Examples: 726-16-02 </w:t>
      </w:r>
      <w:r w:rsidDel="00000000" w:rsidR="00000000" w:rsidRPr="00000000">
        <w:rPr>
          <w:rFonts w:ascii="Verdana" w:cs="Verdana" w:eastAsia="Verdana" w:hAnsi="Verdana"/>
          <w:color w:val="0000ff"/>
          <w:sz w:val="20"/>
          <w:szCs w:val="20"/>
          <w:highlight w:val="white"/>
          <w:rtl w:val="0"/>
        </w:rPr>
        <w:t xml:space="preserve">0101 0101 00</w:t>
      </w:r>
      <w:r w:rsidDel="00000000" w:rsidR="00000000" w:rsidRPr="00000000">
        <w:rPr>
          <w:rFonts w:ascii="Verdana" w:cs="Verdana" w:eastAsia="Verdana" w:hAnsi="Verdana"/>
          <w:color w:val="ff0000"/>
          <w:sz w:val="20"/>
          <w:szCs w:val="20"/>
          <w:highlight w:val="white"/>
          <w:rtl w:val="0"/>
        </w:rPr>
        <w:t xml:space="preserve">49</w:t>
      </w:r>
      <w:r w:rsidDel="00000000" w:rsidR="00000000" w:rsidRPr="00000000">
        <w:rPr>
          <w:rFonts w:ascii="Verdana" w:cs="Verdana" w:eastAsia="Verdana" w:hAnsi="Verdana"/>
          <w:sz w:val="20"/>
          <w:szCs w:val="20"/>
          <w:highlight w:val="white"/>
          <w:rtl w:val="0"/>
        </w:rPr>
        <w:t xml:space="preserve"> &amp; 740-13-01 </w:t>
      </w:r>
      <w:r w:rsidDel="00000000" w:rsidR="00000000" w:rsidRPr="00000000">
        <w:rPr>
          <w:rFonts w:ascii="Verdana" w:cs="Verdana" w:eastAsia="Verdana" w:hAnsi="Verdana"/>
          <w:color w:val="0000ff"/>
          <w:sz w:val="20"/>
          <w:szCs w:val="20"/>
          <w:highlight w:val="white"/>
          <w:rtl w:val="0"/>
        </w:rPr>
        <w:t xml:space="preserve">00</w:t>
      </w:r>
      <w:r w:rsidDel="00000000" w:rsidR="00000000" w:rsidRPr="00000000">
        <w:rPr>
          <w:rFonts w:ascii="Verdana" w:cs="Verdana" w:eastAsia="Verdana" w:hAnsi="Verdana"/>
          <w:color w:val="ff0000"/>
          <w:sz w:val="20"/>
          <w:szCs w:val="20"/>
          <w:highlight w:val="white"/>
          <w:rtl w:val="0"/>
        </w:rPr>
        <w:t xml:space="preserve">5B </w:t>
      </w:r>
      <w:r w:rsidDel="00000000" w:rsidR="00000000" w:rsidRPr="00000000">
        <w:rPr>
          <w:rFonts w:ascii="Verdana" w:cs="Verdana" w:eastAsia="Verdana" w:hAnsi="Verdana"/>
          <w:sz w:val="20"/>
          <w:szCs w:val="20"/>
          <w:highlight w:val="white"/>
          <w:rtl w:val="0"/>
        </w:rPr>
        <w:t xml:space="preserve">- the numbers shaded blue are considered the values and the numbers shaded red are the checksum (a mathematical sum of all the prior hex digits).  You do not need to know how to calculate the checksum; FORScan will do it automatically for us.  I chose the two examples above to illustrate how some addresses may contain up to 10 values and others only 2 values.</w:t>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rPr>
      </w:pPr>
      <w:r w:rsidDel="00000000" w:rsidR="00000000" w:rsidRPr="00000000">
        <w:rPr>
          <w:rFonts w:ascii="Verdana" w:cs="Verdana" w:eastAsia="Verdana" w:hAnsi="Verdana"/>
          <w:sz w:val="20"/>
          <w:szCs w:val="20"/>
          <w:highlight w:val="white"/>
          <w:rtl w:val="0"/>
        </w:rPr>
        <w:t xml:space="preserve">Below I show two programming examples using the advanced method.  These are done in the same programming area where you made your module backups (the modules with the “AS BUILT format” listed after them.  </w:t>
      </w:r>
      <w:r w:rsidDel="00000000" w:rsidR="00000000" w:rsidRPr="00000000">
        <w:rPr>
          <w:rFonts w:ascii="Verdana" w:cs="Verdana" w:eastAsia="Verdana" w:hAnsi="Verdana"/>
          <w:b w:val="1"/>
          <w:bCs w:val="1"/>
          <w:color w:val="0000ff"/>
          <w:sz w:val="20"/>
          <w:szCs w:val="20"/>
          <w:highlight w:val="white"/>
          <w:rtl w:val="0"/>
        </w:rPr>
        <w:t xml:space="preserve">** For a complete list of module acronym descriptions see F150-LT’s list </w:t>
      </w:r>
      <w:hyperlink r:id="rId35">
        <w:r w:rsidDel="00000000" w:rsidR="00000000" w:rsidRPr="00000000">
          <w:rPr>
            <w:rFonts w:ascii="Verdana" w:cs="Verdana" w:eastAsia="Verdana" w:hAnsi="Verdana"/>
            <w:b w:val="1"/>
            <w:bCs w:val="1"/>
            <w:color w:val="0000ff"/>
            <w:sz w:val="20"/>
            <w:szCs w:val="20"/>
            <w:highlight w:val="white"/>
            <w:u w:val="single"/>
            <w:rtl w:val="0"/>
          </w:rPr>
          <w:t xml:space="preserve">here</w:t>
        </w:r>
      </w:hyperlink>
      <w:r w:rsidDel="00000000" w:rsidR="00000000" w:rsidRPr="00000000">
        <w:rPr>
          <w:rFonts w:ascii="Verdana" w:cs="Verdana" w:eastAsia="Verdana" w:hAnsi="Verdana"/>
          <w:b w:val="1"/>
          <w:bCs w:val="1"/>
          <w:color w:val="0000ff"/>
          <w:sz w:val="20"/>
          <w:szCs w:val="20"/>
          <w:highlight w:val="white"/>
          <w:rtl w:val="0"/>
        </w:rPr>
        <w:t xml:space="preserve"> **</w:t>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tl w:val="0"/>
        </w:rPr>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tl w:val="0"/>
        </w:rPr>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Fonts w:ascii="Verdana" w:cs="Verdana" w:eastAsia="Verdana" w:hAnsi="Verdana"/>
          <w:b w:val="1"/>
          <w:bCs w:val="1"/>
          <w:sz w:val="20"/>
          <w:szCs w:val="20"/>
          <w:highlight w:val="white"/>
          <w:u w:val="single"/>
          <w:rtl w:val="0"/>
        </w:rPr>
        <w:t xml:space="preserve">Example 1 - Double Horn Honk disable (2015-20 F150)</w:t>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Taking a look at my </w:t>
      </w:r>
      <w:hyperlink r:id="rId36">
        <w:r w:rsidDel="00000000" w:rsidR="00000000" w:rsidRPr="00000000">
          <w:rPr>
            <w:rFonts w:ascii="Verdana" w:cs="Verdana" w:eastAsia="Verdana" w:hAnsi="Verdana"/>
            <w:color w:val="1155cc"/>
            <w:sz w:val="20"/>
            <w:szCs w:val="20"/>
            <w:highlight w:val="white"/>
            <w:u w:val="single"/>
            <w:rtl w:val="0"/>
          </w:rPr>
          <w:t xml:space="preserve">common spreadsheet</w:t>
        </w:r>
      </w:hyperlink>
      <w:r w:rsidDel="00000000" w:rsidR="00000000" w:rsidRPr="00000000">
        <w:rPr>
          <w:rFonts w:ascii="Verdana" w:cs="Verdana" w:eastAsia="Verdana" w:hAnsi="Verdana"/>
          <w:sz w:val="20"/>
          <w:szCs w:val="20"/>
          <w:highlight w:val="white"/>
          <w:rtl w:val="0"/>
        </w:rPr>
        <w:t xml:space="preserve">, it shows the following for this mod: </w:t>
      </w:r>
    </w:p>
    <w:tbl>
      <w:tblPr>
        <w:tblStyle w:val="Table1"/>
        <w:tblW w:w="48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275"/>
        <w:gridCol w:w="1425"/>
        <w:gridCol w:w="750"/>
        <w:gridCol w:w="735"/>
        <w:gridCol w:w="675"/>
        <w:tblGridChange w:id="0">
          <w:tblGrid>
            <w:gridCol w:w="1275"/>
            <w:gridCol w:w="1425"/>
            <w:gridCol w:w="750"/>
            <w:gridCol w:w="735"/>
            <w:gridCol w:w="675"/>
          </w:tblGrid>
        </w:tblGridChange>
      </w:tblGrid>
      <w:tr>
        <w:trPr>
          <w:cantSplit w:val="0"/>
          <w:tblHeader w:val="0"/>
        </w:trPr>
        <w:tc>
          <w:tcPr>
            <w:shd w:fill="efefef" w:val="clear"/>
            <w:tcMar>
              <w:top w:w="40.0" w:type="dxa"/>
              <w:left w:w="40.0" w:type="dxa"/>
              <w:bottom w:w="40.0" w:type="dxa"/>
              <w:right w:w="40.0" w:type="dxa"/>
            </w:tcMar>
            <w:vAlign w:val="bottom"/>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0"/>
                <w:szCs w:val="20"/>
                <w:highlight w:val="white"/>
              </w:rPr>
            </w:pPr>
            <w:r w:rsidDel="00000000" w:rsidR="00000000" w:rsidRPr="00000000">
              <w:rPr>
                <w:rFonts w:ascii="Verdana" w:cs="Verdana" w:eastAsia="Verdana" w:hAnsi="Verdana"/>
                <w:b w:val="1"/>
                <w:bCs w:val="1"/>
                <w:sz w:val="20"/>
                <w:szCs w:val="20"/>
                <w:shd w:fill="efefef" w:val="clear"/>
                <w:rtl w:val="0"/>
              </w:rPr>
              <w:t xml:space="preserve">BCM</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rPr>
                <w:b w:val="1"/>
                <w:bCs w:val="1"/>
                <w:sz w:val="20"/>
                <w:szCs w:val="20"/>
                <w:highlight w:val="white"/>
              </w:rPr>
            </w:pPr>
            <w:r w:rsidDel="00000000" w:rsidR="00000000" w:rsidRPr="00000000">
              <w:rPr>
                <w:rFonts w:ascii="Verdana" w:cs="Verdana" w:eastAsia="Verdana" w:hAnsi="Verdana"/>
                <w:b w:val="1"/>
                <w:bCs w:val="1"/>
                <w:sz w:val="20"/>
                <w:szCs w:val="20"/>
                <w:shd w:fill="efefef" w:val="clear"/>
                <w:rtl w:val="0"/>
              </w:rPr>
              <w:t xml:space="preserve">726-41-02</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rPr>
                <w:b w:val="1"/>
                <w:bCs w:val="1"/>
                <w:sz w:val="20"/>
                <w:szCs w:val="20"/>
                <w:highlight w:val="white"/>
              </w:rPr>
            </w:pPr>
            <w:r w:rsidDel="00000000" w:rsidR="00000000" w:rsidRPr="00000000">
              <w:rPr>
                <w:rFonts w:ascii="Verdana" w:cs="Verdana" w:eastAsia="Verdana" w:hAnsi="Verdana"/>
                <w:b w:val="1"/>
                <w:bCs w:val="1"/>
                <w:sz w:val="20"/>
                <w:szCs w:val="20"/>
                <w:shd w:fill="efefef" w:val="clear"/>
                <w:rtl w:val="0"/>
              </w:rPr>
              <w:t xml:space="preserve">xxx0</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rPr>
                <w:b w:val="1"/>
                <w:bCs w:val="1"/>
                <w:sz w:val="20"/>
                <w:szCs w:val="20"/>
                <w:highlight w:val="white"/>
              </w:rPr>
            </w:pPr>
            <w:r w:rsidDel="00000000" w:rsidR="00000000" w:rsidRPr="00000000">
              <w:rPr>
                <w:rFonts w:ascii="Verdana" w:cs="Verdana" w:eastAsia="Verdana" w:hAnsi="Verdana"/>
                <w:b w:val="1"/>
                <w:bCs w:val="1"/>
                <w:sz w:val="20"/>
                <w:szCs w:val="20"/>
                <w:shd w:fill="efefef" w:val="clear"/>
                <w:rtl w:val="0"/>
              </w:rPr>
              <w:t xml:space="preserve">xxxx</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rPr>
                <w:b w:val="1"/>
                <w:bCs w:val="1"/>
                <w:sz w:val="20"/>
                <w:szCs w:val="20"/>
                <w:highlight w:val="white"/>
              </w:rPr>
            </w:pPr>
            <w:r w:rsidDel="00000000" w:rsidR="00000000" w:rsidRPr="00000000">
              <w:rPr>
                <w:rFonts w:ascii="Verdana" w:cs="Verdana" w:eastAsia="Verdana" w:hAnsi="Verdana"/>
                <w:b w:val="1"/>
                <w:bCs w:val="1"/>
                <w:sz w:val="20"/>
                <w:szCs w:val="20"/>
                <w:shd w:fill="efefef" w:val="clear"/>
                <w:rtl w:val="0"/>
              </w:rPr>
              <w:t xml:space="preserve">xxxx</w:t>
            </w:r>
            <w:r w:rsidDel="00000000" w:rsidR="00000000" w:rsidRPr="00000000">
              <w:rPr>
                <w:rtl w:val="0"/>
              </w:rPr>
            </w:r>
          </w:p>
        </w:tc>
      </w:tr>
    </w:tbl>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The x’s above mean to ignore whatever you currently have in the positions denoted by the x’s at that address and to only change the non-x value which in this example is a “0” in the fourth position of the values area.  You probably have a “1” currently in that fourth position so all you need to do is change your “1” to a “0” there and click the write button and ignore any message about incorrect checksum and continue with the write.  </w:t>
      </w:r>
      <w:hyperlink r:id="rId37">
        <w:r w:rsidDel="00000000" w:rsidR="00000000" w:rsidRPr="00000000">
          <w:rPr>
            <w:rFonts w:ascii="Verdana" w:cs="Verdana" w:eastAsia="Verdana" w:hAnsi="Verdana"/>
            <w:color w:val="1155cc"/>
            <w:sz w:val="20"/>
            <w:szCs w:val="20"/>
            <w:highlight w:val="white"/>
            <w:u w:val="single"/>
            <w:rtl w:val="0"/>
          </w:rPr>
          <w:t xml:space="preserve">Click here</w:t>
        </w:r>
      </w:hyperlink>
      <w:r w:rsidDel="00000000" w:rsidR="00000000" w:rsidRPr="00000000">
        <w:rPr>
          <w:rFonts w:ascii="Verdana" w:cs="Verdana" w:eastAsia="Verdana" w:hAnsi="Verdana"/>
          <w:sz w:val="20"/>
          <w:szCs w:val="20"/>
          <w:highlight w:val="white"/>
          <w:rtl w:val="0"/>
        </w:rPr>
        <w:t xml:space="preserve"> to watch a video of this mod being programmed.</w:t>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Fonts w:ascii="Verdana" w:cs="Verdana" w:eastAsia="Verdana" w:hAnsi="Verdana"/>
          <w:b w:val="1"/>
          <w:bCs w:val="1"/>
          <w:sz w:val="20"/>
          <w:szCs w:val="20"/>
          <w:highlight w:val="white"/>
          <w:u w:val="single"/>
          <w:rtl w:val="0"/>
        </w:rPr>
        <w:t xml:space="preserve">Example 2 - Autofold Mirrors (2015-20 F150)</w:t>
      </w:r>
    </w:p>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Fonts w:ascii="Verdana" w:cs="Verdana" w:eastAsia="Verdana" w:hAnsi="Verdana"/>
          <w:sz w:val="20"/>
          <w:szCs w:val="20"/>
          <w:highlight w:val="white"/>
          <w:rtl w:val="0"/>
        </w:rPr>
        <w:t xml:space="preserve">Taking a look at my </w:t>
      </w:r>
      <w:hyperlink r:id="rId38">
        <w:r w:rsidDel="00000000" w:rsidR="00000000" w:rsidRPr="00000000">
          <w:rPr>
            <w:rFonts w:ascii="Verdana" w:cs="Verdana" w:eastAsia="Verdana" w:hAnsi="Verdana"/>
            <w:color w:val="1155cc"/>
            <w:sz w:val="20"/>
            <w:szCs w:val="20"/>
            <w:highlight w:val="white"/>
            <w:u w:val="single"/>
            <w:rtl w:val="0"/>
          </w:rPr>
          <w:t xml:space="preserve">common spreadsheet</w:t>
        </w:r>
      </w:hyperlink>
      <w:r w:rsidDel="00000000" w:rsidR="00000000" w:rsidRPr="00000000">
        <w:rPr>
          <w:rFonts w:ascii="Verdana" w:cs="Verdana" w:eastAsia="Verdana" w:hAnsi="Verdana"/>
          <w:sz w:val="20"/>
          <w:szCs w:val="20"/>
          <w:highlight w:val="white"/>
          <w:rtl w:val="0"/>
        </w:rPr>
        <w:t xml:space="preserve">, it shows the following for this mod:</w:t>
      </w:r>
      <w:r w:rsidDel="00000000" w:rsidR="00000000" w:rsidRPr="00000000">
        <w:rPr>
          <w:rtl w:val="0"/>
        </w:rPr>
      </w:r>
    </w:p>
    <w:tbl>
      <w:tblPr>
        <w:tblStyle w:val="Table2"/>
        <w:tblW w:w="418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275"/>
        <w:gridCol w:w="1440"/>
        <w:gridCol w:w="735"/>
        <w:gridCol w:w="735"/>
        <w:tblGridChange w:id="0">
          <w:tblGrid>
            <w:gridCol w:w="1275"/>
            <w:gridCol w:w="1440"/>
            <w:gridCol w:w="735"/>
            <w:gridCol w:w="735"/>
          </w:tblGrid>
        </w:tblGridChange>
      </w:tblGrid>
      <w:tr>
        <w:trPr>
          <w:cantSplit w:val="0"/>
          <w:tblHeader w:val="0"/>
        </w:trPr>
        <w:tc>
          <w:tcPr>
            <w:shd w:fill="efefef" w:val="clear"/>
            <w:tcMar>
              <w:top w:w="40.0" w:type="dxa"/>
              <w:left w:w="40.0" w:type="dxa"/>
              <w:bottom w:w="40.0" w:type="dxa"/>
              <w:right w:w="40.0" w:type="dxa"/>
            </w:tcMar>
            <w:vAlign w:val="bottom"/>
          </w:tcPr>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jc w:val="center"/>
              <w:rPr>
                <w:b w:val="1"/>
                <w:bCs w:val="1"/>
                <w:sz w:val="20"/>
                <w:szCs w:val="20"/>
                <w:highlight w:val="white"/>
                <w:u w:val="single"/>
              </w:rPr>
            </w:pPr>
            <w:r w:rsidDel="00000000" w:rsidR="00000000" w:rsidRPr="00000000">
              <w:rPr>
                <w:rFonts w:ascii="Verdana" w:cs="Verdana" w:eastAsia="Verdana" w:hAnsi="Verdana"/>
                <w:b w:val="1"/>
                <w:bCs w:val="1"/>
                <w:sz w:val="20"/>
                <w:szCs w:val="20"/>
                <w:u w:val="single"/>
                <w:shd w:fill="efefef" w:val="clear"/>
                <w:rtl w:val="0"/>
              </w:rPr>
              <w:t xml:space="preserve">DDM</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rPr>
                <w:b w:val="1"/>
                <w:bCs w:val="1"/>
                <w:sz w:val="20"/>
                <w:szCs w:val="20"/>
                <w:highlight w:val="white"/>
                <w:u w:val="single"/>
              </w:rPr>
            </w:pPr>
            <w:r w:rsidDel="00000000" w:rsidR="00000000" w:rsidRPr="00000000">
              <w:rPr>
                <w:rFonts w:ascii="Verdana" w:cs="Verdana" w:eastAsia="Verdana" w:hAnsi="Verdana"/>
                <w:b w:val="1"/>
                <w:bCs w:val="1"/>
                <w:sz w:val="20"/>
                <w:szCs w:val="20"/>
                <w:u w:val="single"/>
                <w:shd w:fill="efefef" w:val="clear"/>
                <w:rtl w:val="0"/>
              </w:rPr>
              <w:t xml:space="preserve">740-03-01</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rPr>
                <w:b w:val="1"/>
                <w:bCs w:val="1"/>
                <w:sz w:val="20"/>
                <w:szCs w:val="20"/>
                <w:highlight w:val="white"/>
                <w:u w:val="single"/>
              </w:rPr>
            </w:pPr>
            <w:r w:rsidDel="00000000" w:rsidR="00000000" w:rsidRPr="00000000">
              <w:rPr>
                <w:rFonts w:ascii="Verdana" w:cs="Verdana" w:eastAsia="Verdana" w:hAnsi="Verdana"/>
                <w:b w:val="1"/>
                <w:bCs w:val="1"/>
                <w:sz w:val="20"/>
                <w:szCs w:val="20"/>
                <w:u w:val="single"/>
                <w:shd w:fill="efefef" w:val="clear"/>
                <w:rtl w:val="0"/>
              </w:rPr>
              <w:t xml:space="preserve">x8xx</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rPr>
                <w:b w:val="1"/>
                <w:bCs w:val="1"/>
                <w:sz w:val="20"/>
                <w:szCs w:val="20"/>
                <w:highlight w:val="white"/>
                <w:u w:val="single"/>
              </w:rPr>
            </w:pPr>
            <w:r w:rsidDel="00000000" w:rsidR="00000000" w:rsidRPr="00000000">
              <w:rPr>
                <w:rFonts w:ascii="Verdana" w:cs="Verdana" w:eastAsia="Verdana" w:hAnsi="Verdana"/>
                <w:b w:val="1"/>
                <w:bCs w:val="1"/>
                <w:sz w:val="20"/>
                <w:szCs w:val="20"/>
                <w:u w:val="single"/>
                <w:shd w:fill="efefef" w:val="clear"/>
                <w:rtl w:val="0"/>
              </w:rPr>
              <w:t xml:space="preserve">xx</w:t>
            </w:r>
            <w:r w:rsidDel="00000000" w:rsidR="00000000" w:rsidRPr="00000000">
              <w:rPr>
                <w:rtl w:val="0"/>
              </w:rPr>
            </w:r>
          </w:p>
        </w:tc>
      </w:tr>
      <w:tr>
        <w:trPr>
          <w:cantSplit w:val="0"/>
          <w:tblHeader w:val="0"/>
        </w:trPr>
        <w:tc>
          <w:tcPr>
            <w:shd w:fill="efefef" w:val="clear"/>
            <w:tcMar>
              <w:top w:w="40.0" w:type="dxa"/>
              <w:left w:w="40.0" w:type="dxa"/>
              <w:bottom w:w="40.0" w:type="dxa"/>
              <w:right w:w="40.0" w:type="dxa"/>
            </w:tcMar>
            <w:vAlign w:val="bottom"/>
          </w:tcPr>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jc w:val="center"/>
              <w:rPr>
                <w:b w:val="1"/>
                <w:bCs w:val="1"/>
                <w:sz w:val="20"/>
                <w:szCs w:val="20"/>
                <w:highlight w:val="white"/>
                <w:u w:val="single"/>
              </w:rPr>
            </w:pPr>
            <w:r w:rsidDel="00000000" w:rsidR="00000000" w:rsidRPr="00000000">
              <w:rPr>
                <w:rFonts w:ascii="Verdana" w:cs="Verdana" w:eastAsia="Verdana" w:hAnsi="Verdana"/>
                <w:b w:val="1"/>
                <w:bCs w:val="1"/>
                <w:sz w:val="20"/>
                <w:szCs w:val="20"/>
                <w:u w:val="single"/>
                <w:shd w:fill="efefef" w:val="clear"/>
                <w:rtl w:val="0"/>
              </w:rPr>
              <w:t xml:space="preserve">DDM</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rPr>
                <w:b w:val="1"/>
                <w:bCs w:val="1"/>
                <w:sz w:val="20"/>
                <w:szCs w:val="20"/>
                <w:highlight w:val="white"/>
                <w:u w:val="single"/>
              </w:rPr>
            </w:pPr>
            <w:r w:rsidDel="00000000" w:rsidR="00000000" w:rsidRPr="00000000">
              <w:rPr>
                <w:rFonts w:ascii="Verdana" w:cs="Verdana" w:eastAsia="Verdana" w:hAnsi="Verdana"/>
                <w:b w:val="1"/>
                <w:bCs w:val="1"/>
                <w:sz w:val="20"/>
                <w:szCs w:val="20"/>
                <w:u w:val="single"/>
                <w:shd w:fill="efefef" w:val="clear"/>
                <w:rtl w:val="0"/>
              </w:rPr>
              <w:t xml:space="preserve">740-12-01</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rPr>
                <w:b w:val="1"/>
                <w:bCs w:val="1"/>
                <w:sz w:val="20"/>
                <w:szCs w:val="20"/>
                <w:highlight w:val="white"/>
                <w:u w:val="single"/>
              </w:rPr>
            </w:pPr>
            <w:r w:rsidDel="00000000" w:rsidR="00000000" w:rsidRPr="00000000">
              <w:rPr>
                <w:rFonts w:ascii="Verdana" w:cs="Verdana" w:eastAsia="Verdana" w:hAnsi="Verdana"/>
                <w:b w:val="1"/>
                <w:bCs w:val="1"/>
                <w:sz w:val="20"/>
                <w:szCs w:val="20"/>
                <w:u w:val="single"/>
                <w:shd w:fill="efefef" w:val="clear"/>
                <w:rtl w:val="0"/>
              </w:rPr>
              <w:t xml:space="preserve">Fxxx</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rPr>
                <w:b w:val="1"/>
                <w:bCs w:val="1"/>
                <w:sz w:val="20"/>
                <w:szCs w:val="20"/>
                <w:highlight w:val="white"/>
                <w:u w:val="single"/>
              </w:rPr>
            </w:pPr>
            <w:r w:rsidDel="00000000" w:rsidR="00000000" w:rsidRPr="00000000">
              <w:rPr>
                <w:rtl w:val="0"/>
              </w:rPr>
            </w:r>
          </w:p>
        </w:tc>
      </w:tr>
      <w:tr>
        <w:trPr>
          <w:cantSplit w:val="0"/>
          <w:tblHeader w:val="0"/>
        </w:trPr>
        <w:tc>
          <w:tcPr>
            <w:shd w:fill="efefef" w:val="clear"/>
            <w:tcMar>
              <w:top w:w="40.0" w:type="dxa"/>
              <w:left w:w="40.0" w:type="dxa"/>
              <w:bottom w:w="40.0" w:type="dxa"/>
              <w:right w:w="40.0" w:type="dxa"/>
            </w:tcMar>
            <w:vAlign w:val="bottom"/>
          </w:tcPr>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jc w:val="center"/>
              <w:rPr>
                <w:b w:val="1"/>
                <w:bCs w:val="1"/>
                <w:sz w:val="20"/>
                <w:szCs w:val="20"/>
                <w:highlight w:val="white"/>
                <w:u w:val="single"/>
              </w:rPr>
            </w:pPr>
            <w:r w:rsidDel="00000000" w:rsidR="00000000" w:rsidRPr="00000000">
              <w:rPr>
                <w:rFonts w:ascii="Verdana" w:cs="Verdana" w:eastAsia="Verdana" w:hAnsi="Verdana"/>
                <w:b w:val="1"/>
                <w:bCs w:val="1"/>
                <w:sz w:val="20"/>
                <w:szCs w:val="20"/>
                <w:u w:val="single"/>
                <w:shd w:fill="efefef" w:val="clear"/>
                <w:rtl w:val="0"/>
              </w:rPr>
              <w:t xml:space="preserve">PDM</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rPr>
                <w:b w:val="1"/>
                <w:bCs w:val="1"/>
                <w:sz w:val="20"/>
                <w:szCs w:val="20"/>
                <w:highlight w:val="white"/>
                <w:u w:val="single"/>
              </w:rPr>
            </w:pPr>
            <w:r w:rsidDel="00000000" w:rsidR="00000000" w:rsidRPr="00000000">
              <w:rPr>
                <w:rFonts w:ascii="Verdana" w:cs="Verdana" w:eastAsia="Verdana" w:hAnsi="Verdana"/>
                <w:b w:val="1"/>
                <w:bCs w:val="1"/>
                <w:sz w:val="20"/>
                <w:szCs w:val="20"/>
                <w:u w:val="single"/>
                <w:shd w:fill="efefef" w:val="clear"/>
                <w:rtl w:val="0"/>
              </w:rPr>
              <w:t xml:space="preserve">741-03-01</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rPr>
                <w:b w:val="1"/>
                <w:bCs w:val="1"/>
                <w:sz w:val="20"/>
                <w:szCs w:val="20"/>
                <w:highlight w:val="white"/>
                <w:u w:val="single"/>
              </w:rPr>
            </w:pPr>
            <w:r w:rsidDel="00000000" w:rsidR="00000000" w:rsidRPr="00000000">
              <w:rPr>
                <w:rFonts w:ascii="Verdana" w:cs="Verdana" w:eastAsia="Verdana" w:hAnsi="Verdana"/>
                <w:b w:val="1"/>
                <w:bCs w:val="1"/>
                <w:sz w:val="20"/>
                <w:szCs w:val="20"/>
                <w:u w:val="single"/>
                <w:shd w:fill="efefef" w:val="clear"/>
                <w:rtl w:val="0"/>
              </w:rPr>
              <w:t xml:space="preserve">x8xx</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rPr>
                <w:b w:val="1"/>
                <w:bCs w:val="1"/>
                <w:sz w:val="20"/>
                <w:szCs w:val="20"/>
                <w:highlight w:val="white"/>
                <w:u w:val="single"/>
              </w:rPr>
            </w:pPr>
            <w:r w:rsidDel="00000000" w:rsidR="00000000" w:rsidRPr="00000000">
              <w:rPr>
                <w:rFonts w:ascii="Verdana" w:cs="Verdana" w:eastAsia="Verdana" w:hAnsi="Verdana"/>
                <w:b w:val="1"/>
                <w:bCs w:val="1"/>
                <w:sz w:val="20"/>
                <w:szCs w:val="20"/>
                <w:u w:val="single"/>
                <w:shd w:fill="efefef" w:val="clear"/>
                <w:rtl w:val="0"/>
              </w:rPr>
              <w:t xml:space="preserve">xx</w:t>
            </w:r>
            <w:r w:rsidDel="00000000" w:rsidR="00000000" w:rsidRPr="00000000">
              <w:rPr>
                <w:rtl w:val="0"/>
              </w:rPr>
            </w:r>
          </w:p>
        </w:tc>
      </w:tr>
      <w:tr>
        <w:trPr>
          <w:cantSplit w:val="0"/>
          <w:tblHeader w:val="0"/>
        </w:trPr>
        <w:tc>
          <w:tcPr>
            <w:shd w:fill="efefef" w:val="clear"/>
            <w:tcMar>
              <w:top w:w="40.0" w:type="dxa"/>
              <w:left w:w="40.0" w:type="dxa"/>
              <w:bottom w:w="40.0" w:type="dxa"/>
              <w:right w:w="40.0" w:type="dxa"/>
            </w:tcMar>
            <w:vAlign w:val="bottom"/>
          </w:tcPr>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jc w:val="center"/>
              <w:rPr>
                <w:b w:val="1"/>
                <w:bCs w:val="1"/>
                <w:sz w:val="20"/>
                <w:szCs w:val="20"/>
                <w:highlight w:val="white"/>
                <w:u w:val="single"/>
              </w:rPr>
            </w:pPr>
            <w:r w:rsidDel="00000000" w:rsidR="00000000" w:rsidRPr="00000000">
              <w:rPr>
                <w:rFonts w:ascii="Verdana" w:cs="Verdana" w:eastAsia="Verdana" w:hAnsi="Verdana"/>
                <w:b w:val="1"/>
                <w:bCs w:val="1"/>
                <w:sz w:val="20"/>
                <w:szCs w:val="20"/>
                <w:u w:val="single"/>
                <w:shd w:fill="efefef" w:val="clear"/>
                <w:rtl w:val="0"/>
              </w:rPr>
              <w:t xml:space="preserve">PDM</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rPr>
                <w:b w:val="1"/>
                <w:bCs w:val="1"/>
                <w:sz w:val="20"/>
                <w:szCs w:val="20"/>
                <w:highlight w:val="white"/>
                <w:u w:val="single"/>
              </w:rPr>
            </w:pPr>
            <w:r w:rsidDel="00000000" w:rsidR="00000000" w:rsidRPr="00000000">
              <w:rPr>
                <w:rFonts w:ascii="Verdana" w:cs="Verdana" w:eastAsia="Verdana" w:hAnsi="Verdana"/>
                <w:b w:val="1"/>
                <w:bCs w:val="1"/>
                <w:sz w:val="20"/>
                <w:szCs w:val="20"/>
                <w:u w:val="single"/>
                <w:shd w:fill="efefef" w:val="clear"/>
                <w:rtl w:val="0"/>
              </w:rPr>
              <w:t xml:space="preserve">741-12-01</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rPr>
                <w:b w:val="1"/>
                <w:bCs w:val="1"/>
                <w:sz w:val="20"/>
                <w:szCs w:val="20"/>
                <w:highlight w:val="white"/>
                <w:u w:val="single"/>
              </w:rPr>
            </w:pPr>
            <w:r w:rsidDel="00000000" w:rsidR="00000000" w:rsidRPr="00000000">
              <w:rPr>
                <w:rFonts w:ascii="Verdana" w:cs="Verdana" w:eastAsia="Verdana" w:hAnsi="Verdana"/>
                <w:b w:val="1"/>
                <w:bCs w:val="1"/>
                <w:sz w:val="20"/>
                <w:szCs w:val="20"/>
                <w:u w:val="single"/>
                <w:shd w:fill="efefef" w:val="clear"/>
                <w:rtl w:val="0"/>
              </w:rPr>
              <w:t xml:space="preserve">Fxxx</w:t>
            </w:r>
            <w:r w:rsidDel="00000000" w:rsidR="00000000" w:rsidRPr="00000000">
              <w:rPr>
                <w:rtl w:val="0"/>
              </w:rPr>
            </w:r>
          </w:p>
        </w:tc>
        <w:tc>
          <w:tcPr>
            <w:shd w:fill="efefef" w:val="clear"/>
            <w:tcMar>
              <w:top w:w="40.0" w:type="dxa"/>
              <w:left w:w="40.0" w:type="dxa"/>
              <w:bottom w:w="40.0" w:type="dxa"/>
              <w:right w:w="40.0" w:type="dxa"/>
            </w:tcMar>
            <w:vAlign w:val="bottom"/>
          </w:tcPr>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rPr>
                <w:b w:val="1"/>
                <w:bCs w:val="1"/>
                <w:sz w:val="20"/>
                <w:szCs w:val="20"/>
                <w:highlight w:val="white"/>
                <w:u w:val="single"/>
              </w:rPr>
            </w:pPr>
            <w:r w:rsidDel="00000000" w:rsidR="00000000" w:rsidRPr="00000000">
              <w:rPr>
                <w:rtl w:val="0"/>
              </w:rPr>
            </w:r>
          </w:p>
        </w:tc>
      </w:tr>
    </w:tbl>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Again, we’re going to ignore whatever we currently have in the positions represented by the x’s above and simply change the non-x value above in the position indicated.  Since this mod requires two changes in the DDM module and two changes in PDM module, we’re going to make both changes in each module before pressing the “write all” button at the bottom of the programming screen.  This particular mod demonstrates how multiple changes can be done at the same time rather than pressing the write button at the end of each address line twice. </w:t>
      </w:r>
    </w:p>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39">
        <w:r w:rsidDel="00000000" w:rsidR="00000000" w:rsidRPr="00000000">
          <w:rPr>
            <w:rFonts w:ascii="Verdana" w:cs="Verdana" w:eastAsia="Verdana" w:hAnsi="Verdana"/>
            <w:color w:val="1155cc"/>
            <w:sz w:val="20"/>
            <w:szCs w:val="20"/>
            <w:highlight w:val="white"/>
            <w:u w:val="single"/>
            <w:rtl w:val="0"/>
          </w:rPr>
          <w:t xml:space="preserve">Click here</w:t>
        </w:r>
      </w:hyperlink>
      <w:r w:rsidDel="00000000" w:rsidR="00000000" w:rsidRPr="00000000">
        <w:rPr>
          <w:rFonts w:ascii="Verdana" w:cs="Verdana" w:eastAsia="Verdana" w:hAnsi="Verdana"/>
          <w:sz w:val="20"/>
          <w:szCs w:val="20"/>
          <w:highlight w:val="white"/>
          <w:rtl w:val="0"/>
        </w:rPr>
        <w:t xml:space="preserve"> to watch a video of this mod being programmed.</w:t>
      </w:r>
    </w:p>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tl w:val="0"/>
        </w:rPr>
      </w:r>
    </w:p>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Fonts w:ascii="Verdana" w:cs="Verdana" w:eastAsia="Verdana" w:hAnsi="Verdana"/>
          <w:b w:val="1"/>
          <w:bCs w:val="1"/>
          <w:sz w:val="20"/>
          <w:szCs w:val="20"/>
          <w:highlight w:val="white"/>
          <w:u w:val="single"/>
          <w:rtl w:val="0"/>
        </w:rPr>
        <w:t xml:space="preserve">Restoring a module to original as-built values</w:t>
      </w:r>
    </w:p>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Sometimes we may want/need to restore a module to the factory original values.  If for example you think you’ve made a mistake programming or you are bringing in your truck for service at the dealership and don’t want them seeing any mods you’ve done, the following procedure will restore your original module(s) backup(s).  If you’re restoring for the sake of a dealership visit, I suggest you backup the modules you made changes to before restoring the factory module backups.  I would name these new backups something like BCM-modded, IPC-modded, etc. so when you get your truck back from the dealership you can easily restore all the mods you already had previously.  The following video will demonstrate restoring the factory as-built values from the module backups you performed originally.  The video just shows restoring the BCM module but you should repeat this for every module you made changes to that you wish to restore.  </w:t>
      </w:r>
      <w:hyperlink r:id="rId40">
        <w:r w:rsidDel="00000000" w:rsidR="00000000" w:rsidRPr="00000000">
          <w:rPr>
            <w:rFonts w:ascii="Verdana" w:cs="Verdana" w:eastAsia="Verdana" w:hAnsi="Verdana"/>
            <w:color w:val="1155cc"/>
            <w:sz w:val="20"/>
            <w:szCs w:val="20"/>
            <w:highlight w:val="white"/>
            <w:u w:val="single"/>
            <w:rtl w:val="0"/>
          </w:rPr>
          <w:t xml:space="preserve">Click here</w:t>
        </w:r>
      </w:hyperlink>
      <w:r w:rsidDel="00000000" w:rsidR="00000000" w:rsidRPr="00000000">
        <w:rPr>
          <w:rFonts w:ascii="Verdana" w:cs="Verdana" w:eastAsia="Verdana" w:hAnsi="Verdana"/>
          <w:sz w:val="20"/>
          <w:szCs w:val="20"/>
          <w:highlight w:val="white"/>
          <w:rtl w:val="0"/>
        </w:rPr>
        <w:t xml:space="preserve"> to see the video.</w:t>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u w:val="single"/>
        </w:rPr>
      </w:pPr>
      <w:r w:rsidDel="00000000" w:rsidR="00000000" w:rsidRPr="00000000">
        <w:rPr>
          <w:rFonts w:ascii="Verdana" w:cs="Verdana" w:eastAsia="Verdana" w:hAnsi="Verdana"/>
          <w:b w:val="1"/>
          <w:bCs w:val="1"/>
          <w:sz w:val="20"/>
          <w:szCs w:val="20"/>
          <w:highlight w:val="white"/>
          <w:u w:val="single"/>
          <w:rtl w:val="0"/>
        </w:rPr>
        <w:t xml:space="preserve">Clearing DTCs</w:t>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In the course of normal driving and/or programming your modules you will inevitably get some DTCs (Diagnostic Trouble Codes) set in your truck.  If the DTC is serious requiring a trip to the service department of your dealer it will also keep the check engine light (CEL) on persistently on the instrument panel cluster.  Don’t panic if you see a DTC because they can happen for the littlest of things and even your dealership service department will clear all these codes as the final step of their process.  FORScan can clear these DTCs also and the image below shows the screen to enter (</w:t>
      </w:r>
      <w:r w:rsidDel="00000000" w:rsidR="00000000" w:rsidRPr="00000000">
        <w:rPr>
          <w:rFonts w:ascii="Verdana" w:cs="Verdana" w:eastAsia="Verdana" w:hAnsi="Verdana"/>
          <w:b w:val="1"/>
          <w:bCs w:val="1"/>
          <w:color w:val="ff0000"/>
          <w:sz w:val="20"/>
          <w:szCs w:val="20"/>
          <w:highlight w:val="white"/>
          <w:rtl w:val="0"/>
        </w:rPr>
        <w:t xml:space="preserve">red arrow</w:t>
      </w:r>
      <w:r w:rsidDel="00000000" w:rsidR="00000000" w:rsidRPr="00000000">
        <w:rPr>
          <w:rFonts w:ascii="Verdana" w:cs="Verdana" w:eastAsia="Verdana" w:hAnsi="Verdana"/>
          <w:sz w:val="20"/>
          <w:szCs w:val="20"/>
          <w:highlight w:val="white"/>
          <w:rtl w:val="0"/>
        </w:rPr>
        <w:t xml:space="preserve">), the button to read the DTCs (</w:t>
      </w:r>
      <w:r w:rsidDel="00000000" w:rsidR="00000000" w:rsidRPr="00000000">
        <w:rPr>
          <w:rFonts w:ascii="Verdana" w:cs="Verdana" w:eastAsia="Verdana" w:hAnsi="Verdana"/>
          <w:b w:val="1"/>
          <w:bCs w:val="1"/>
          <w:color w:val="0000ff"/>
          <w:sz w:val="20"/>
          <w:szCs w:val="20"/>
          <w:highlight w:val="white"/>
          <w:rtl w:val="0"/>
        </w:rPr>
        <w:t xml:space="preserve">blue arrow</w:t>
      </w:r>
      <w:r w:rsidDel="00000000" w:rsidR="00000000" w:rsidRPr="00000000">
        <w:rPr>
          <w:rFonts w:ascii="Verdana" w:cs="Verdana" w:eastAsia="Verdana" w:hAnsi="Verdana"/>
          <w:sz w:val="20"/>
          <w:szCs w:val="20"/>
          <w:highlight w:val="white"/>
          <w:rtl w:val="0"/>
        </w:rPr>
        <w:t xml:space="preserve">) and the button to clear DTCs (</w:t>
      </w:r>
      <w:r w:rsidDel="00000000" w:rsidR="00000000" w:rsidRPr="00000000">
        <w:rPr>
          <w:rFonts w:ascii="Verdana" w:cs="Verdana" w:eastAsia="Verdana" w:hAnsi="Verdana"/>
          <w:b w:val="1"/>
          <w:bCs w:val="1"/>
          <w:color w:val="38761d"/>
          <w:sz w:val="20"/>
          <w:szCs w:val="20"/>
          <w:highlight w:val="white"/>
          <w:rtl w:val="0"/>
        </w:rPr>
        <w:t xml:space="preserve">green arrow</w:t>
      </w:r>
      <w:r w:rsidDel="00000000" w:rsidR="00000000" w:rsidRPr="00000000">
        <w:rPr>
          <w:rFonts w:ascii="Verdana" w:cs="Verdana" w:eastAsia="Verdana" w:hAnsi="Verdana"/>
          <w:sz w:val="20"/>
          <w:szCs w:val="20"/>
          <w:highlight w:val="white"/>
          <w:rtl w:val="0"/>
        </w:rPr>
        <w:t xml:space="preserve">).  I always make clearing DTCs my last step when done with programming if any exist.</w:t>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Pr>
        <w:drawing>
          <wp:inline distB="114300" distT="114300" distL="114300" distR="114300">
            <wp:extent cx="3595688" cy="5875428"/>
            <wp:effectExtent b="0" l="0" r="0" t="0"/>
            <wp:docPr descr="DTCs.jpg" id="1" name="image2.jpg"/>
            <a:graphic>
              <a:graphicData uri="http://schemas.openxmlformats.org/drawingml/2006/picture">
                <pic:pic>
                  <pic:nvPicPr>
                    <pic:cNvPr descr="DTCs.jpg" id="0" name="image2.jpg"/>
                    <pic:cNvPicPr preferRelativeResize="0"/>
                  </pic:nvPicPr>
                  <pic:blipFill>
                    <a:blip r:embed="rId41"/>
                    <a:srcRect b="0" l="0" r="0" t="0"/>
                    <a:stretch>
                      <a:fillRect/>
                    </a:stretch>
                  </pic:blipFill>
                  <pic:spPr>
                    <a:xfrm>
                      <a:off x="0" y="0"/>
                      <a:ext cx="3595688" cy="5875428"/>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5C">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rPr>
      </w:pPr>
      <w:r w:rsidDel="00000000" w:rsidR="00000000" w:rsidRPr="00000000">
        <w:rPr>
          <w:rFonts w:ascii="Verdana" w:cs="Verdana" w:eastAsia="Verdana" w:hAnsi="Verdana"/>
          <w:b w:val="1"/>
          <w:bCs w:val="1"/>
          <w:sz w:val="20"/>
          <w:szCs w:val="20"/>
          <w:highlight w:val="white"/>
          <w:rtl w:val="0"/>
        </w:rPr>
        <w:t xml:space="preserve">Note: some changes to the APIM require resetting APIM to see results immediately - do this by hold power + seek forward for 10 seconds or resetting APIM in FORScan under wrench icon</w:t>
      </w:r>
    </w:p>
    <w:p w:rsidR="00000000" w:rsidDel="00000000" w:rsidP="00000000" w:rsidRDefault="00000000" w:rsidRPr="00000000" w14:paraId="0000005D">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sz w:val="20"/>
          <w:szCs w:val="20"/>
          <w:highlight w:val="white"/>
        </w:rPr>
      </w:pPr>
      <w:r w:rsidDel="00000000" w:rsidR="00000000" w:rsidRPr="00000000">
        <w:rPr>
          <w:rtl w:val="0"/>
        </w:rPr>
      </w:r>
    </w:p>
    <w:p w:rsidR="00000000" w:rsidDel="00000000" w:rsidP="00000000" w:rsidRDefault="00000000" w:rsidRPr="00000000" w14:paraId="0000005E">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tl w:val="0"/>
        </w:rPr>
      </w:r>
    </w:p>
    <w:p w:rsidR="00000000" w:rsidDel="00000000" w:rsidP="00000000" w:rsidRDefault="00000000" w:rsidRPr="00000000" w14:paraId="0000005F">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tl w:val="0"/>
        </w:rPr>
      </w:r>
    </w:p>
    <w:p w:rsidR="00000000" w:rsidDel="00000000" w:rsidP="00000000" w:rsidRDefault="00000000" w:rsidRPr="00000000" w14:paraId="00000060">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tl w:val="0"/>
        </w:rPr>
      </w:r>
    </w:p>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tl w:val="0"/>
        </w:rPr>
      </w:r>
    </w:p>
    <w:p w:rsidR="00000000" w:rsidDel="00000000" w:rsidP="00000000" w:rsidRDefault="00000000" w:rsidRPr="00000000" w14:paraId="00000062">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tl w:val="0"/>
        </w:rPr>
      </w:r>
    </w:p>
    <w:p w:rsidR="00000000" w:rsidDel="00000000" w:rsidP="00000000" w:rsidRDefault="00000000" w:rsidRPr="00000000" w14:paraId="00000063">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tl w:val="0"/>
        </w:rPr>
      </w:r>
    </w:p>
    <w:p w:rsidR="00000000" w:rsidDel="00000000" w:rsidP="00000000" w:rsidRDefault="00000000" w:rsidRPr="00000000" w14:paraId="00000064">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tl w:val="0"/>
        </w:rPr>
      </w:r>
    </w:p>
    <w:p w:rsidR="00000000" w:rsidDel="00000000" w:rsidP="00000000" w:rsidRDefault="00000000" w:rsidRPr="00000000" w14:paraId="00000065">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tl w:val="0"/>
        </w:rPr>
      </w:r>
    </w:p>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tl w:val="0"/>
        </w:rPr>
      </w:r>
    </w:p>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Fonts w:ascii="Verdana" w:cs="Verdana" w:eastAsia="Verdana" w:hAnsi="Verdana"/>
          <w:b w:val="1"/>
          <w:bCs w:val="1"/>
          <w:color w:val="0000ff"/>
          <w:sz w:val="20"/>
          <w:szCs w:val="20"/>
          <w:highlight w:val="white"/>
          <w:u w:val="single"/>
          <w:rtl w:val="0"/>
        </w:rPr>
        <w:t xml:space="preserve">Helpful Links</w:t>
      </w:r>
    </w:p>
    <w:p w:rsidR="00000000" w:rsidDel="00000000" w:rsidP="00000000" w:rsidRDefault="00000000" w:rsidRPr="00000000" w14:paraId="00000068">
      <w:pPr>
        <w:pageBreakBefore w:val="0"/>
        <w:pBdr>
          <w:top w:space="0" w:sz="0" w:val="nil"/>
          <w:left w:space="0" w:sz="0" w:val="nil"/>
          <w:bottom w:space="0" w:sz="0" w:val="nil"/>
          <w:right w:space="0" w:sz="0" w:val="nil"/>
          <w:between w:space="0" w:sz="0" w:val="nil"/>
        </w:pBdr>
        <w:shd w:fill="auto" w:val="clear"/>
        <w:rPr>
          <w:rFonts w:ascii="Verdana" w:cs="Verdana" w:eastAsia="Verdana" w:hAnsi="Verdana"/>
          <w:color w:val="0000ff"/>
          <w:sz w:val="20"/>
          <w:szCs w:val="20"/>
          <w:highlight w:val="white"/>
          <w:u w:val="single"/>
        </w:rPr>
      </w:pPr>
      <w:hyperlink r:id="rId42">
        <w:r w:rsidDel="00000000" w:rsidR="00000000" w:rsidRPr="00000000">
          <w:rPr>
            <w:rFonts w:ascii="Verdana" w:cs="Verdana" w:eastAsia="Verdana" w:hAnsi="Verdana"/>
            <w:color w:val="1155cc"/>
            <w:sz w:val="20"/>
            <w:szCs w:val="20"/>
            <w:highlight w:val="white"/>
            <w:u w:val="single"/>
            <w:rtl w:val="0"/>
          </w:rPr>
          <w:t xml:space="preserve">My 2021-25 F150 asbuilt decoding spreadsheets</w:t>
        </w:r>
      </w:hyperlink>
      <w:r w:rsidDel="00000000" w:rsidR="00000000" w:rsidRPr="00000000">
        <w:rPr>
          <w:rtl w:val="0"/>
        </w:rPr>
      </w:r>
    </w:p>
    <w:p w:rsidR="00000000" w:rsidDel="00000000" w:rsidP="00000000" w:rsidRDefault="00000000" w:rsidRPr="00000000" w14:paraId="00000069">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43">
        <w:r w:rsidDel="00000000" w:rsidR="00000000" w:rsidRPr="00000000">
          <w:rPr>
            <w:rFonts w:ascii="Verdana" w:cs="Verdana" w:eastAsia="Verdana" w:hAnsi="Verdana"/>
            <w:color w:val="1155cc"/>
            <w:sz w:val="20"/>
            <w:szCs w:val="20"/>
            <w:highlight w:val="white"/>
            <w:u w:val="single"/>
            <w:rtl w:val="0"/>
          </w:rPr>
          <w:t xml:space="preserve">My 2015-2020 F150 as-built decoding spreadsheet</w:t>
        </w:r>
      </w:hyperlink>
      <w:r w:rsidDel="00000000" w:rsidR="00000000" w:rsidRPr="00000000">
        <w:rPr>
          <w:rtl w:val="0"/>
        </w:rPr>
      </w:r>
    </w:p>
    <w:p w:rsidR="00000000" w:rsidDel="00000000" w:rsidP="00000000" w:rsidRDefault="00000000" w:rsidRPr="00000000" w14:paraId="0000006A">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44">
        <w:r w:rsidDel="00000000" w:rsidR="00000000" w:rsidRPr="00000000">
          <w:rPr>
            <w:rFonts w:ascii="Verdana" w:cs="Verdana" w:eastAsia="Verdana" w:hAnsi="Verdana"/>
            <w:color w:val="1155cc"/>
            <w:sz w:val="20"/>
            <w:szCs w:val="20"/>
            <w:highlight w:val="white"/>
            <w:u w:val="single"/>
            <w:rtl w:val="0"/>
          </w:rPr>
          <w:t xml:space="preserve">My 2023 Super Duty spreadsheets</w:t>
        </w:r>
      </w:hyperlink>
      <w:r w:rsidDel="00000000" w:rsidR="00000000" w:rsidRPr="00000000">
        <w:rPr>
          <w:rtl w:val="0"/>
        </w:rPr>
      </w:r>
    </w:p>
    <w:p w:rsidR="00000000" w:rsidDel="00000000" w:rsidP="00000000" w:rsidRDefault="00000000" w:rsidRPr="00000000" w14:paraId="0000006B">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45">
        <w:r w:rsidDel="00000000" w:rsidR="00000000" w:rsidRPr="00000000">
          <w:rPr>
            <w:rFonts w:ascii="Verdana" w:cs="Verdana" w:eastAsia="Verdana" w:hAnsi="Verdana"/>
            <w:color w:val="1155cc"/>
            <w:sz w:val="20"/>
            <w:szCs w:val="20"/>
            <w:highlight w:val="white"/>
            <w:u w:val="single"/>
            <w:rtl w:val="0"/>
          </w:rPr>
          <w:t xml:space="preserve">My 2024 Super Duty spreadsheets</w:t>
        </w:r>
      </w:hyperlink>
      <w:r w:rsidDel="00000000" w:rsidR="00000000" w:rsidRPr="00000000">
        <w:rPr>
          <w:rtl w:val="0"/>
        </w:rPr>
      </w:r>
    </w:p>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46">
        <w:r w:rsidDel="00000000" w:rsidR="00000000" w:rsidRPr="00000000">
          <w:rPr>
            <w:rFonts w:ascii="Verdana" w:cs="Verdana" w:eastAsia="Verdana" w:hAnsi="Verdana"/>
            <w:color w:val="1155cc"/>
            <w:sz w:val="20"/>
            <w:szCs w:val="20"/>
            <w:highlight w:val="white"/>
            <w:u w:val="single"/>
            <w:rtl w:val="0"/>
          </w:rPr>
          <w:t xml:space="preserve">My 2023 Mach-E Spreadsheets</w:t>
        </w:r>
      </w:hyperlink>
      <w:r w:rsidDel="00000000" w:rsidR="00000000" w:rsidRPr="00000000">
        <w:rPr>
          <w:rtl w:val="0"/>
        </w:rPr>
      </w:r>
    </w:p>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47">
        <w:r w:rsidDel="00000000" w:rsidR="00000000" w:rsidRPr="00000000">
          <w:rPr>
            <w:rFonts w:ascii="Verdana" w:cs="Verdana" w:eastAsia="Verdana" w:hAnsi="Verdana"/>
            <w:color w:val="1155cc"/>
            <w:sz w:val="20"/>
            <w:szCs w:val="20"/>
            <w:highlight w:val="white"/>
            <w:u w:val="single"/>
            <w:rtl w:val="0"/>
          </w:rPr>
          <w:t xml:space="preserve">My 2023 Maverick Spreadsheets</w:t>
        </w:r>
      </w:hyperlink>
      <w:r w:rsidDel="00000000" w:rsidR="00000000" w:rsidRPr="00000000">
        <w:rPr>
          <w:rtl w:val="0"/>
        </w:rPr>
      </w:r>
    </w:p>
    <w:p w:rsidR="00000000" w:rsidDel="00000000" w:rsidP="00000000" w:rsidRDefault="00000000" w:rsidRPr="00000000" w14:paraId="0000006E">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48">
        <w:r w:rsidDel="00000000" w:rsidR="00000000" w:rsidRPr="00000000">
          <w:rPr>
            <w:rFonts w:ascii="Verdana" w:cs="Verdana" w:eastAsia="Verdana" w:hAnsi="Verdana"/>
            <w:color w:val="1155cc"/>
            <w:sz w:val="20"/>
            <w:szCs w:val="20"/>
            <w:highlight w:val="white"/>
            <w:u w:val="single"/>
            <w:rtl w:val="0"/>
          </w:rPr>
          <w:t xml:space="preserve">My 2025 Maverick Spreadsheets</w:t>
        </w:r>
      </w:hyperlink>
      <w:r w:rsidDel="00000000" w:rsidR="00000000" w:rsidRPr="00000000">
        <w:rPr>
          <w:rtl w:val="0"/>
        </w:rPr>
      </w:r>
    </w:p>
    <w:p w:rsidR="00000000" w:rsidDel="00000000" w:rsidP="00000000" w:rsidRDefault="00000000" w:rsidRPr="00000000" w14:paraId="0000006F">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49">
        <w:r w:rsidDel="00000000" w:rsidR="00000000" w:rsidRPr="00000000">
          <w:rPr>
            <w:rFonts w:ascii="Verdana" w:cs="Verdana" w:eastAsia="Verdana" w:hAnsi="Verdana"/>
            <w:color w:val="1155cc"/>
            <w:sz w:val="20"/>
            <w:szCs w:val="20"/>
            <w:highlight w:val="white"/>
            <w:u w:val="single"/>
            <w:rtl w:val="0"/>
          </w:rPr>
          <w:t xml:space="preserve">My 2026 Maverick Spreadsheets</w:t>
        </w:r>
      </w:hyperlink>
      <w:r w:rsidDel="00000000" w:rsidR="00000000" w:rsidRPr="00000000">
        <w:rPr>
          <w:rtl w:val="0"/>
        </w:rPr>
      </w:r>
    </w:p>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50">
        <w:r w:rsidDel="00000000" w:rsidR="00000000" w:rsidRPr="00000000">
          <w:rPr>
            <w:rFonts w:ascii="Verdana" w:cs="Verdana" w:eastAsia="Verdana" w:hAnsi="Verdana"/>
            <w:color w:val="1155cc"/>
            <w:sz w:val="20"/>
            <w:szCs w:val="20"/>
            <w:highlight w:val="white"/>
            <w:u w:val="single"/>
            <w:rtl w:val="0"/>
          </w:rPr>
          <w:t xml:space="preserve">My 2024 Expedition Spreadsheets</w:t>
        </w:r>
      </w:hyperlink>
      <w:r w:rsidDel="00000000" w:rsidR="00000000" w:rsidRPr="00000000">
        <w:rPr>
          <w:rtl w:val="0"/>
        </w:rPr>
      </w:r>
    </w:p>
    <w:p w:rsidR="00000000" w:rsidDel="00000000" w:rsidP="00000000" w:rsidRDefault="00000000" w:rsidRPr="00000000" w14:paraId="00000071">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51">
        <w:r w:rsidDel="00000000" w:rsidR="00000000" w:rsidRPr="00000000">
          <w:rPr>
            <w:rFonts w:ascii="Verdana" w:cs="Verdana" w:eastAsia="Verdana" w:hAnsi="Verdana"/>
            <w:color w:val="1155cc"/>
            <w:sz w:val="20"/>
            <w:szCs w:val="20"/>
            <w:highlight w:val="white"/>
            <w:u w:val="single"/>
            <w:rtl w:val="0"/>
          </w:rPr>
          <w:t xml:space="preserve">My 2023 Explorer Spreadsheets</w:t>
        </w:r>
      </w:hyperlink>
      <w:r w:rsidDel="00000000" w:rsidR="00000000" w:rsidRPr="00000000">
        <w:rPr>
          <w:rtl w:val="0"/>
        </w:rPr>
      </w:r>
    </w:p>
    <w:p w:rsidR="00000000" w:rsidDel="00000000" w:rsidP="00000000" w:rsidRDefault="00000000" w:rsidRPr="00000000" w14:paraId="00000072">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52">
        <w:r w:rsidDel="00000000" w:rsidR="00000000" w:rsidRPr="00000000">
          <w:rPr>
            <w:rFonts w:ascii="Verdana" w:cs="Verdana" w:eastAsia="Verdana" w:hAnsi="Verdana"/>
            <w:color w:val="1155cc"/>
            <w:sz w:val="20"/>
            <w:szCs w:val="20"/>
            <w:highlight w:val="white"/>
            <w:u w:val="single"/>
            <w:rtl w:val="0"/>
          </w:rPr>
          <w:t xml:space="preserve">My 2025 Explorer Spreadsheet</w:t>
        </w:r>
      </w:hyperlink>
      <w:r w:rsidDel="00000000" w:rsidR="00000000" w:rsidRPr="00000000">
        <w:rPr>
          <w:rtl w:val="0"/>
        </w:rPr>
      </w:r>
    </w:p>
    <w:p w:rsidR="00000000" w:rsidDel="00000000" w:rsidP="00000000" w:rsidRDefault="00000000" w:rsidRPr="00000000" w14:paraId="00000073">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53">
        <w:r w:rsidDel="00000000" w:rsidR="00000000" w:rsidRPr="00000000">
          <w:rPr>
            <w:rFonts w:ascii="Verdana" w:cs="Verdana" w:eastAsia="Verdana" w:hAnsi="Verdana"/>
            <w:color w:val="1155cc"/>
            <w:sz w:val="20"/>
            <w:szCs w:val="20"/>
            <w:highlight w:val="white"/>
            <w:u w:val="single"/>
            <w:rtl w:val="0"/>
          </w:rPr>
          <w:t xml:space="preserve">My 2024 Mustang Spreadsheets</w:t>
        </w:r>
      </w:hyperlink>
      <w:r w:rsidDel="00000000" w:rsidR="00000000" w:rsidRPr="00000000">
        <w:rPr>
          <w:rtl w:val="0"/>
        </w:rPr>
      </w:r>
    </w:p>
    <w:p w:rsidR="00000000" w:rsidDel="00000000" w:rsidP="00000000" w:rsidRDefault="00000000" w:rsidRPr="00000000" w14:paraId="00000074">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54">
        <w:r w:rsidDel="00000000" w:rsidR="00000000" w:rsidRPr="00000000">
          <w:rPr>
            <w:rFonts w:ascii="Verdana" w:cs="Verdana" w:eastAsia="Verdana" w:hAnsi="Verdana"/>
            <w:color w:val="1155cc"/>
            <w:sz w:val="20"/>
            <w:szCs w:val="20"/>
            <w:highlight w:val="white"/>
            <w:u w:val="single"/>
            <w:rtl w:val="0"/>
          </w:rPr>
          <w:t xml:space="preserve">My 2025 Mustang GTD Spreadsheets</w:t>
        </w:r>
      </w:hyperlink>
      <w:r w:rsidDel="00000000" w:rsidR="00000000" w:rsidRPr="00000000">
        <w:rPr>
          <w:rtl w:val="0"/>
        </w:rPr>
      </w:r>
    </w:p>
    <w:p w:rsidR="00000000" w:rsidDel="00000000" w:rsidP="00000000" w:rsidRDefault="00000000" w:rsidRPr="00000000" w14:paraId="00000075">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55">
        <w:r w:rsidDel="00000000" w:rsidR="00000000" w:rsidRPr="00000000">
          <w:rPr>
            <w:rFonts w:ascii="Verdana" w:cs="Verdana" w:eastAsia="Verdana" w:hAnsi="Verdana"/>
            <w:color w:val="1155cc"/>
            <w:sz w:val="20"/>
            <w:szCs w:val="20"/>
            <w:highlight w:val="white"/>
            <w:u w:val="single"/>
            <w:rtl w:val="0"/>
          </w:rPr>
          <w:t xml:space="preserve">My 2022 Bronco Spreadsheets</w:t>
        </w:r>
      </w:hyperlink>
      <w:r w:rsidDel="00000000" w:rsidR="00000000" w:rsidRPr="00000000">
        <w:rPr>
          <w:rtl w:val="0"/>
        </w:rPr>
      </w:r>
    </w:p>
    <w:p w:rsidR="00000000" w:rsidDel="00000000" w:rsidP="00000000" w:rsidRDefault="00000000" w:rsidRPr="00000000" w14:paraId="00000076">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56">
        <w:r w:rsidDel="00000000" w:rsidR="00000000" w:rsidRPr="00000000">
          <w:rPr>
            <w:rFonts w:ascii="Verdana" w:cs="Verdana" w:eastAsia="Verdana" w:hAnsi="Verdana"/>
            <w:color w:val="1155cc"/>
            <w:sz w:val="20"/>
            <w:szCs w:val="20"/>
            <w:highlight w:val="white"/>
            <w:u w:val="single"/>
            <w:rtl w:val="0"/>
          </w:rPr>
          <w:t xml:space="preserve">My 2024 Bronco Raptor Spreadsheets</w:t>
        </w:r>
      </w:hyperlink>
      <w:r w:rsidDel="00000000" w:rsidR="00000000" w:rsidRPr="00000000">
        <w:rPr>
          <w:rtl w:val="0"/>
        </w:rPr>
      </w:r>
    </w:p>
    <w:p w:rsidR="00000000" w:rsidDel="00000000" w:rsidP="00000000" w:rsidRDefault="00000000" w:rsidRPr="00000000" w14:paraId="00000077">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57">
        <w:r w:rsidDel="00000000" w:rsidR="00000000" w:rsidRPr="00000000">
          <w:rPr>
            <w:rFonts w:ascii="Verdana" w:cs="Verdana" w:eastAsia="Verdana" w:hAnsi="Verdana"/>
            <w:color w:val="1155cc"/>
            <w:sz w:val="20"/>
            <w:szCs w:val="20"/>
            <w:highlight w:val="white"/>
            <w:u w:val="single"/>
            <w:rtl w:val="0"/>
          </w:rPr>
          <w:t xml:space="preserve">My 2024 Ranger Spreadsheets</w:t>
        </w:r>
      </w:hyperlink>
      <w:r w:rsidDel="00000000" w:rsidR="00000000" w:rsidRPr="00000000">
        <w:rPr>
          <w:rtl w:val="0"/>
        </w:rPr>
      </w:r>
    </w:p>
    <w:p w:rsidR="00000000" w:rsidDel="00000000" w:rsidP="00000000" w:rsidRDefault="00000000" w:rsidRPr="00000000" w14:paraId="00000078">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58">
        <w:r w:rsidDel="00000000" w:rsidR="00000000" w:rsidRPr="00000000">
          <w:rPr>
            <w:rFonts w:ascii="Verdana" w:cs="Verdana" w:eastAsia="Verdana" w:hAnsi="Verdana"/>
            <w:color w:val="1155cc"/>
            <w:sz w:val="20"/>
            <w:szCs w:val="20"/>
            <w:highlight w:val="white"/>
            <w:u w:val="single"/>
            <w:rtl w:val="0"/>
          </w:rPr>
          <w:t xml:space="preserve">My 2025 Mustang GTD Spreadsheets</w:t>
        </w:r>
      </w:hyperlink>
      <w:r w:rsidDel="00000000" w:rsidR="00000000" w:rsidRPr="00000000">
        <w:rPr>
          <w:rtl w:val="0"/>
        </w:rPr>
      </w:r>
    </w:p>
    <w:p w:rsidR="00000000" w:rsidDel="00000000" w:rsidP="00000000" w:rsidRDefault="00000000" w:rsidRPr="00000000" w14:paraId="00000079">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59">
        <w:r w:rsidDel="00000000" w:rsidR="00000000" w:rsidRPr="00000000">
          <w:rPr>
            <w:rFonts w:ascii="Verdana" w:cs="Verdana" w:eastAsia="Verdana" w:hAnsi="Verdana"/>
            <w:color w:val="1155cc"/>
            <w:sz w:val="20"/>
            <w:szCs w:val="20"/>
            <w:highlight w:val="white"/>
            <w:u w:val="single"/>
            <w:rtl w:val="0"/>
          </w:rPr>
          <w:t xml:space="preserve">jdunk54nl's 2014 F150 as-built decoding spreadsheet</w:t>
        </w:r>
      </w:hyperlink>
      <w:r w:rsidDel="00000000" w:rsidR="00000000" w:rsidRPr="00000000">
        <w:rPr>
          <w:rtl w:val="0"/>
        </w:rPr>
      </w:r>
    </w:p>
    <w:p w:rsidR="00000000" w:rsidDel="00000000" w:rsidP="00000000" w:rsidRDefault="00000000" w:rsidRPr="00000000" w14:paraId="0000007A">
      <w:pPr>
        <w:pageBreakBefore w:val="0"/>
        <w:rPr>
          <w:rFonts w:ascii="Verdana" w:cs="Verdana" w:eastAsia="Verdana" w:hAnsi="Verdana"/>
          <w:color w:val="0000ff"/>
          <w:sz w:val="20"/>
          <w:szCs w:val="20"/>
          <w:highlight w:val="white"/>
          <w:u w:val="single"/>
        </w:rPr>
      </w:pPr>
      <w:hyperlink r:id="rId60">
        <w:r w:rsidDel="00000000" w:rsidR="00000000" w:rsidRPr="00000000">
          <w:rPr>
            <w:rFonts w:ascii="Verdana" w:cs="Verdana" w:eastAsia="Verdana" w:hAnsi="Verdana"/>
            <w:color w:val="1155cc"/>
            <w:sz w:val="20"/>
            <w:szCs w:val="20"/>
            <w:highlight w:val="white"/>
            <w:u w:val="single"/>
            <w:rtl w:val="0"/>
          </w:rPr>
          <w:t xml:space="preserve">DanMc85’s 2013-2017 Fusion as-built decoding spreadsheet</w:t>
        </w:r>
      </w:hyperlink>
      <w:r w:rsidDel="00000000" w:rsidR="00000000" w:rsidRPr="00000000">
        <w:rPr>
          <w:rtl w:val="0"/>
        </w:rPr>
      </w:r>
    </w:p>
    <w:p w:rsidR="00000000" w:rsidDel="00000000" w:rsidP="00000000" w:rsidRDefault="00000000" w:rsidRPr="00000000" w14:paraId="0000007B">
      <w:pPr>
        <w:pageBreakBefore w:val="0"/>
        <w:rPr>
          <w:rFonts w:ascii="Verdana" w:cs="Verdana" w:eastAsia="Verdana" w:hAnsi="Verdana"/>
          <w:color w:val="0000ff"/>
          <w:sz w:val="20"/>
          <w:szCs w:val="20"/>
          <w:highlight w:val="white"/>
          <w:u w:val="single"/>
        </w:rPr>
      </w:pPr>
      <w:hyperlink r:id="rId61">
        <w:r w:rsidDel="00000000" w:rsidR="00000000" w:rsidRPr="00000000">
          <w:rPr>
            <w:rFonts w:ascii="Verdana" w:cs="Verdana" w:eastAsia="Verdana" w:hAnsi="Verdana"/>
            <w:color w:val="1155cc"/>
            <w:sz w:val="20"/>
            <w:szCs w:val="20"/>
            <w:highlight w:val="white"/>
            <w:u w:val="single"/>
            <w:rtl w:val="0"/>
          </w:rPr>
          <w:t xml:space="preserve">Explorer 2011-2023 as-built decodings</w:t>
        </w:r>
      </w:hyperlink>
      <w:r w:rsidDel="00000000" w:rsidR="00000000" w:rsidRPr="00000000">
        <w:rPr>
          <w:rtl w:val="0"/>
        </w:rPr>
      </w:r>
    </w:p>
    <w:p w:rsidR="00000000" w:rsidDel="00000000" w:rsidP="00000000" w:rsidRDefault="00000000" w:rsidRPr="00000000" w14:paraId="0000007C">
      <w:pPr>
        <w:pageBreakBefore w:val="0"/>
        <w:rPr>
          <w:rFonts w:ascii="Verdana" w:cs="Verdana" w:eastAsia="Verdana" w:hAnsi="Verdana"/>
          <w:color w:val="0000ff"/>
          <w:sz w:val="20"/>
          <w:szCs w:val="20"/>
          <w:highlight w:val="white"/>
          <w:u w:val="single"/>
        </w:rPr>
      </w:pPr>
      <w:hyperlink r:id="rId62">
        <w:r w:rsidDel="00000000" w:rsidR="00000000" w:rsidRPr="00000000">
          <w:rPr>
            <w:rFonts w:ascii="Verdana" w:cs="Verdana" w:eastAsia="Verdana" w:hAnsi="Verdana"/>
            <w:color w:val="1155cc"/>
            <w:sz w:val="20"/>
            <w:szCs w:val="20"/>
            <w:highlight w:val="white"/>
            <w:u w:val="single"/>
            <w:rtl w:val="0"/>
          </w:rPr>
          <w:t xml:space="preserve">Zoodad's 2011-2016 SuperDuty FORScan spreadsheets</w:t>
        </w:r>
      </w:hyperlink>
      <w:r w:rsidDel="00000000" w:rsidR="00000000" w:rsidRPr="00000000">
        <w:rPr>
          <w:rtl w:val="0"/>
        </w:rPr>
      </w:r>
    </w:p>
    <w:p w:rsidR="00000000" w:rsidDel="00000000" w:rsidP="00000000" w:rsidRDefault="00000000" w:rsidRPr="00000000" w14:paraId="0000007D">
      <w:pPr>
        <w:pageBreakBefore w:val="0"/>
        <w:rPr>
          <w:rFonts w:ascii="Verdana" w:cs="Verdana" w:eastAsia="Verdana" w:hAnsi="Verdana"/>
          <w:color w:val="0000ff"/>
          <w:sz w:val="20"/>
          <w:szCs w:val="20"/>
          <w:highlight w:val="white"/>
          <w:u w:val="single"/>
        </w:rPr>
      </w:pPr>
      <w:hyperlink r:id="rId63">
        <w:r w:rsidDel="00000000" w:rsidR="00000000" w:rsidRPr="00000000">
          <w:rPr>
            <w:rFonts w:ascii="Verdana" w:cs="Verdana" w:eastAsia="Verdana" w:hAnsi="Verdana"/>
            <w:color w:val="1155cc"/>
            <w:sz w:val="20"/>
            <w:szCs w:val="20"/>
            <w:highlight w:val="white"/>
            <w:u w:val="single"/>
            <w:rtl w:val="0"/>
          </w:rPr>
          <w:t xml:space="preserve">Zoodad’s 2020 Super Duty FORScan spreadsheet</w:t>
        </w:r>
      </w:hyperlink>
      <w:r w:rsidDel="00000000" w:rsidR="00000000" w:rsidRPr="00000000">
        <w:rPr>
          <w:rtl w:val="0"/>
        </w:rPr>
      </w:r>
    </w:p>
    <w:p w:rsidR="00000000" w:rsidDel="00000000" w:rsidP="00000000" w:rsidRDefault="00000000" w:rsidRPr="00000000" w14:paraId="0000007E">
      <w:pPr>
        <w:pageBreakBefore w:val="0"/>
        <w:rPr>
          <w:rFonts w:ascii="Verdana" w:cs="Verdana" w:eastAsia="Verdana" w:hAnsi="Verdana"/>
          <w:color w:val="0000ff"/>
          <w:sz w:val="20"/>
          <w:szCs w:val="20"/>
          <w:highlight w:val="white"/>
          <w:u w:val="single"/>
        </w:rPr>
      </w:pPr>
      <w:hyperlink r:id="rId64">
        <w:r w:rsidDel="00000000" w:rsidR="00000000" w:rsidRPr="00000000">
          <w:rPr>
            <w:rFonts w:ascii="Verdana" w:cs="Verdana" w:eastAsia="Verdana" w:hAnsi="Verdana"/>
            <w:color w:val="1155cc"/>
            <w:sz w:val="20"/>
            <w:szCs w:val="20"/>
            <w:highlight w:val="white"/>
            <w:u w:val="single"/>
            <w:rtl w:val="0"/>
          </w:rPr>
          <w:t xml:space="preserve">EpicCowlick’s 2017 SuperDuty as-built decoding spreadsheet</w:t>
        </w:r>
      </w:hyperlink>
      <w:r w:rsidDel="00000000" w:rsidR="00000000" w:rsidRPr="00000000">
        <w:rPr>
          <w:rtl w:val="0"/>
        </w:rPr>
      </w:r>
    </w:p>
    <w:p w:rsidR="00000000" w:rsidDel="00000000" w:rsidP="00000000" w:rsidRDefault="00000000" w:rsidRPr="00000000" w14:paraId="0000007F">
      <w:pPr>
        <w:pageBreakBefore w:val="0"/>
        <w:rPr>
          <w:rFonts w:ascii="Verdana" w:cs="Verdana" w:eastAsia="Verdana" w:hAnsi="Verdana"/>
          <w:color w:val="0000ff"/>
          <w:sz w:val="20"/>
          <w:szCs w:val="20"/>
          <w:highlight w:val="white"/>
          <w:u w:val="single"/>
        </w:rPr>
      </w:pPr>
      <w:hyperlink r:id="rId65">
        <w:r w:rsidDel="00000000" w:rsidR="00000000" w:rsidRPr="00000000">
          <w:rPr>
            <w:rFonts w:ascii="Verdana" w:cs="Verdana" w:eastAsia="Verdana" w:hAnsi="Verdana"/>
            <w:color w:val="1155cc"/>
            <w:sz w:val="20"/>
            <w:szCs w:val="20"/>
            <w:highlight w:val="white"/>
            <w:u w:val="single"/>
            <w:rtl w:val="0"/>
          </w:rPr>
          <w:t xml:space="preserve">Tonesto7’s FordPass iOS Widget</w:t>
        </w:r>
      </w:hyperlink>
      <w:r w:rsidDel="00000000" w:rsidR="00000000" w:rsidRPr="00000000">
        <w:rPr>
          <w:rtl w:val="0"/>
        </w:rPr>
      </w:r>
    </w:p>
    <w:p w:rsidR="00000000" w:rsidDel="00000000" w:rsidP="00000000" w:rsidRDefault="00000000" w:rsidRPr="00000000" w14:paraId="00000080">
      <w:pPr>
        <w:pageBreakBefore w:val="0"/>
        <w:rPr>
          <w:rFonts w:ascii="Verdana" w:cs="Verdana" w:eastAsia="Verdana" w:hAnsi="Verdana"/>
          <w:color w:val="0000ff"/>
          <w:sz w:val="20"/>
          <w:szCs w:val="20"/>
          <w:highlight w:val="white"/>
          <w:u w:val="single"/>
        </w:rPr>
      </w:pPr>
      <w:hyperlink r:id="rId66">
        <w:r w:rsidDel="00000000" w:rsidR="00000000" w:rsidRPr="00000000">
          <w:rPr>
            <w:rFonts w:ascii="Verdana" w:cs="Verdana" w:eastAsia="Verdana" w:hAnsi="Verdana"/>
            <w:color w:val="1155cc"/>
            <w:sz w:val="20"/>
            <w:szCs w:val="20"/>
            <w:highlight w:val="white"/>
            <w:u w:val="single"/>
            <w:rtl w:val="0"/>
          </w:rPr>
          <w:t xml:space="preserve">Iceman’s FDRS Progamming Guide</w:t>
        </w:r>
      </w:hyperlink>
      <w:r w:rsidDel="00000000" w:rsidR="00000000" w:rsidRPr="00000000">
        <w:rPr>
          <w:rtl w:val="0"/>
        </w:rPr>
      </w:r>
    </w:p>
    <w:p w:rsidR="00000000" w:rsidDel="00000000" w:rsidP="00000000" w:rsidRDefault="00000000" w:rsidRPr="00000000" w14:paraId="00000081">
      <w:pPr>
        <w:pageBreakBefore w:val="0"/>
        <w:rPr>
          <w:rFonts w:ascii="Verdana" w:cs="Verdana" w:eastAsia="Verdana" w:hAnsi="Verdana"/>
          <w:color w:val="0000ff"/>
          <w:sz w:val="20"/>
          <w:szCs w:val="20"/>
          <w:highlight w:val="white"/>
          <w:u w:val="single"/>
        </w:rPr>
      </w:pPr>
      <w:r w:rsidDel="00000000" w:rsidR="00000000" w:rsidRPr="00000000">
        <w:rPr>
          <w:rtl w:val="0"/>
        </w:rPr>
      </w:r>
    </w:p>
    <w:p w:rsidR="00000000" w:rsidDel="00000000" w:rsidP="00000000" w:rsidRDefault="00000000" w:rsidRPr="00000000" w14:paraId="00000082">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Fonts w:ascii="Verdana" w:cs="Verdana" w:eastAsia="Verdana" w:hAnsi="Verdana"/>
          <w:b w:val="1"/>
          <w:bCs w:val="1"/>
          <w:sz w:val="20"/>
          <w:szCs w:val="20"/>
          <w:highlight w:val="white"/>
          <w:rtl w:val="0"/>
        </w:rPr>
        <w:t xml:space="preserve">Newest FORScan beta:</w:t>
      </w:r>
      <w:r w:rsidDel="00000000" w:rsidR="00000000" w:rsidRPr="00000000">
        <w:rPr>
          <w:rFonts w:ascii="Verdana" w:cs="Verdana" w:eastAsia="Verdana" w:hAnsi="Verdana"/>
          <w:sz w:val="20"/>
          <w:szCs w:val="20"/>
          <w:highlight w:val="white"/>
          <w:rtl w:val="0"/>
        </w:rPr>
        <w:t xml:space="preserve"> </w:t>
      </w:r>
      <w:hyperlink r:id="rId67">
        <w:r w:rsidDel="00000000" w:rsidR="00000000" w:rsidRPr="00000000">
          <w:rPr>
            <w:rFonts w:ascii="Verdana" w:cs="Verdana" w:eastAsia="Verdana" w:hAnsi="Verdana"/>
            <w:color w:val="1155cc"/>
            <w:sz w:val="20"/>
            <w:szCs w:val="20"/>
            <w:highlight w:val="white"/>
            <w:u w:val="single"/>
            <w:rtl w:val="0"/>
          </w:rPr>
          <w:t xml:space="preserve">FORScan 2.3.60</w:t>
        </w:r>
      </w:hyperlink>
      <w:r w:rsidDel="00000000" w:rsidR="00000000" w:rsidRPr="00000000">
        <w:rPr>
          <w:rtl w:val="0"/>
        </w:rPr>
      </w:r>
    </w:p>
    <w:p w:rsidR="00000000" w:rsidDel="00000000" w:rsidP="00000000" w:rsidRDefault="00000000" w:rsidRPr="00000000" w14:paraId="00000083">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68">
        <w:r w:rsidDel="00000000" w:rsidR="00000000" w:rsidRPr="00000000">
          <w:rPr>
            <w:rFonts w:ascii="Verdana" w:cs="Verdana" w:eastAsia="Verdana" w:hAnsi="Verdana"/>
            <w:color w:val="1155cc"/>
            <w:sz w:val="20"/>
            <w:szCs w:val="20"/>
            <w:highlight w:val="white"/>
            <w:u w:val="single"/>
            <w:rtl w:val="0"/>
          </w:rPr>
          <w:t xml:space="preserve">Platinum99’s writeup on adding color ambient lighting to 2021 F150</w:t>
        </w:r>
      </w:hyperlink>
      <w:r w:rsidDel="00000000" w:rsidR="00000000" w:rsidRPr="00000000">
        <w:rPr>
          <w:rtl w:val="0"/>
        </w:rPr>
      </w:r>
    </w:p>
    <w:p w:rsidR="00000000" w:rsidDel="00000000" w:rsidP="00000000" w:rsidRDefault="00000000" w:rsidRPr="00000000" w14:paraId="00000084">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69">
        <w:r w:rsidDel="00000000" w:rsidR="00000000" w:rsidRPr="00000000">
          <w:rPr>
            <w:rFonts w:ascii="Verdana" w:cs="Verdana" w:eastAsia="Verdana" w:hAnsi="Verdana"/>
            <w:color w:val="1155cc"/>
            <w:sz w:val="20"/>
            <w:szCs w:val="20"/>
            <w:highlight w:val="white"/>
            <w:u w:val="single"/>
            <w:rtl w:val="0"/>
          </w:rPr>
          <w:t xml:space="preserve">Livnitup’s post on adding Hill Descent Control to 2021 F150</w:t>
        </w:r>
      </w:hyperlink>
      <w:r w:rsidDel="00000000" w:rsidR="00000000" w:rsidRPr="00000000">
        <w:rPr>
          <w:rtl w:val="0"/>
        </w:rPr>
      </w:r>
    </w:p>
    <w:p w:rsidR="00000000" w:rsidDel="00000000" w:rsidP="00000000" w:rsidRDefault="00000000" w:rsidRPr="00000000" w14:paraId="00000085">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70">
        <w:r w:rsidDel="00000000" w:rsidR="00000000" w:rsidRPr="00000000">
          <w:rPr>
            <w:rFonts w:ascii="Verdana" w:cs="Verdana" w:eastAsia="Verdana" w:hAnsi="Verdana"/>
            <w:color w:val="1155cc"/>
            <w:sz w:val="20"/>
            <w:szCs w:val="20"/>
            <w:highlight w:val="white"/>
            <w:u w:val="single"/>
            <w:rtl w:val="0"/>
          </w:rPr>
          <w:t xml:space="preserve">Livnitup’s post on changing tire size on a 2017-18 in FORScan</w:t>
        </w:r>
      </w:hyperlink>
      <w:r w:rsidDel="00000000" w:rsidR="00000000" w:rsidRPr="00000000">
        <w:rPr>
          <w:rtl w:val="0"/>
        </w:rPr>
      </w:r>
    </w:p>
    <w:p w:rsidR="00000000" w:rsidDel="00000000" w:rsidP="00000000" w:rsidRDefault="00000000" w:rsidRPr="00000000" w14:paraId="00000086">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71">
        <w:r w:rsidDel="00000000" w:rsidR="00000000" w:rsidRPr="00000000">
          <w:rPr>
            <w:rFonts w:ascii="Verdana" w:cs="Verdana" w:eastAsia="Verdana" w:hAnsi="Verdana"/>
            <w:color w:val="1155cc"/>
            <w:sz w:val="20"/>
            <w:szCs w:val="20"/>
            <w:highlight w:val="white"/>
            <w:u w:val="single"/>
            <w:rtl w:val="0"/>
          </w:rPr>
          <w:t xml:space="preserve">tmcolegr’s "How To" Add BLIS w/CTA to 2015 XLT 302A</w:t>
        </w:r>
      </w:hyperlink>
      <w:r w:rsidDel="00000000" w:rsidR="00000000" w:rsidRPr="00000000">
        <w:rPr>
          <w:rtl w:val="0"/>
        </w:rPr>
      </w:r>
    </w:p>
    <w:p w:rsidR="00000000" w:rsidDel="00000000" w:rsidP="00000000" w:rsidRDefault="00000000" w:rsidRPr="00000000" w14:paraId="00000087">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72">
        <w:r w:rsidDel="00000000" w:rsidR="00000000" w:rsidRPr="00000000">
          <w:rPr>
            <w:rFonts w:ascii="Verdana" w:cs="Verdana" w:eastAsia="Verdana" w:hAnsi="Verdana"/>
            <w:color w:val="1155cc"/>
            <w:sz w:val="20"/>
            <w:szCs w:val="20"/>
            <w:highlight w:val="white"/>
            <w:u w:val="single"/>
            <w:rtl w:val="0"/>
          </w:rPr>
          <w:t xml:space="preserve">tmcolegr’s Powerfold Mirror Retrofit</w:t>
        </w:r>
      </w:hyperlink>
      <w:r w:rsidDel="00000000" w:rsidR="00000000" w:rsidRPr="00000000">
        <w:rPr>
          <w:rtl w:val="0"/>
        </w:rPr>
      </w:r>
    </w:p>
    <w:p w:rsidR="00000000" w:rsidDel="00000000" w:rsidP="00000000" w:rsidRDefault="00000000" w:rsidRPr="00000000" w14:paraId="00000088">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73">
        <w:r w:rsidDel="00000000" w:rsidR="00000000" w:rsidRPr="00000000">
          <w:rPr>
            <w:rFonts w:ascii="Verdana" w:cs="Verdana" w:eastAsia="Verdana" w:hAnsi="Verdana"/>
            <w:color w:val="1155cc"/>
            <w:sz w:val="20"/>
            <w:szCs w:val="20"/>
            <w:highlight w:val="white"/>
            <w:u w:val="single"/>
            <w:rtl w:val="0"/>
          </w:rPr>
          <w:t xml:space="preserve">tmcolegr’s “How To” add ACC to 2015 XLT</w:t>
        </w:r>
      </w:hyperlink>
      <w:r w:rsidDel="00000000" w:rsidR="00000000" w:rsidRPr="00000000">
        <w:rPr>
          <w:rtl w:val="0"/>
        </w:rPr>
      </w:r>
    </w:p>
    <w:p w:rsidR="00000000" w:rsidDel="00000000" w:rsidP="00000000" w:rsidRDefault="00000000" w:rsidRPr="00000000" w14:paraId="00000089">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74">
        <w:r w:rsidDel="00000000" w:rsidR="00000000" w:rsidRPr="00000000">
          <w:rPr>
            <w:rFonts w:ascii="Verdana" w:cs="Verdana" w:eastAsia="Verdana" w:hAnsi="Verdana"/>
            <w:color w:val="1155cc"/>
            <w:sz w:val="20"/>
            <w:szCs w:val="20"/>
            <w:highlight w:val="white"/>
            <w:u w:val="single"/>
            <w:rtl w:val="0"/>
          </w:rPr>
          <w:t xml:space="preserve">Ryan B’s Halogen to OEM LED Headlights the Forscan Way</w:t>
        </w:r>
      </w:hyperlink>
      <w:r w:rsidDel="00000000" w:rsidR="00000000" w:rsidRPr="00000000">
        <w:rPr>
          <w:rtl w:val="0"/>
        </w:rPr>
      </w:r>
    </w:p>
    <w:p w:rsidR="00000000" w:rsidDel="00000000" w:rsidP="00000000" w:rsidRDefault="00000000" w:rsidRPr="00000000" w14:paraId="0000008A">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75">
        <w:r w:rsidDel="00000000" w:rsidR="00000000" w:rsidRPr="00000000">
          <w:rPr>
            <w:rFonts w:ascii="Verdana" w:cs="Verdana" w:eastAsia="Verdana" w:hAnsi="Verdana"/>
            <w:color w:val="1155cc"/>
            <w:sz w:val="20"/>
            <w:szCs w:val="20"/>
            <w:highlight w:val="white"/>
            <w:u w:val="single"/>
            <w:rtl w:val="0"/>
          </w:rPr>
          <w:t xml:space="preserve">i8iridium’s hardware mod to run the mirror spotlights whenever you want</w:t>
        </w:r>
      </w:hyperlink>
      <w:r w:rsidDel="00000000" w:rsidR="00000000" w:rsidRPr="00000000">
        <w:rPr>
          <w:rtl w:val="0"/>
        </w:rPr>
      </w:r>
    </w:p>
    <w:p w:rsidR="00000000" w:rsidDel="00000000" w:rsidP="00000000" w:rsidRDefault="00000000" w:rsidRPr="00000000" w14:paraId="0000008B">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76">
        <w:r w:rsidDel="00000000" w:rsidR="00000000" w:rsidRPr="00000000">
          <w:rPr>
            <w:rFonts w:ascii="Verdana" w:cs="Verdana" w:eastAsia="Verdana" w:hAnsi="Verdana"/>
            <w:color w:val="1155cc"/>
            <w:sz w:val="20"/>
            <w:szCs w:val="20"/>
            <w:highlight w:val="white"/>
            <w:u w:val="single"/>
            <w:rtl w:val="0"/>
          </w:rPr>
          <w:t xml:space="preserve">i8iridium’s write-up on adding Raptor steering wheel w/paddle shift to F150</w:t>
        </w:r>
      </w:hyperlink>
      <w:r w:rsidDel="00000000" w:rsidR="00000000" w:rsidRPr="00000000">
        <w:rPr>
          <w:rtl w:val="0"/>
        </w:rPr>
      </w:r>
    </w:p>
    <w:p w:rsidR="00000000" w:rsidDel="00000000" w:rsidP="00000000" w:rsidRDefault="00000000" w:rsidRPr="00000000" w14:paraId="0000008C">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77">
        <w:r w:rsidDel="00000000" w:rsidR="00000000" w:rsidRPr="00000000">
          <w:rPr>
            <w:rFonts w:ascii="Verdana" w:cs="Verdana" w:eastAsia="Verdana" w:hAnsi="Verdana"/>
            <w:color w:val="1155cc"/>
            <w:sz w:val="20"/>
            <w:szCs w:val="20"/>
            <w:highlight w:val="white"/>
            <w:u w:val="single"/>
            <w:rtl w:val="0"/>
          </w:rPr>
          <w:t xml:space="preserve">Firerunner’s 2015+ Overhead Console Intrusion Sensor Retofit</w:t>
        </w:r>
      </w:hyperlink>
      <w:r w:rsidDel="00000000" w:rsidR="00000000" w:rsidRPr="00000000">
        <w:rPr>
          <w:rtl w:val="0"/>
        </w:rPr>
      </w:r>
    </w:p>
    <w:p w:rsidR="00000000" w:rsidDel="00000000" w:rsidP="00000000" w:rsidRDefault="00000000" w:rsidRPr="00000000" w14:paraId="0000008D">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78">
        <w:r w:rsidDel="00000000" w:rsidR="00000000" w:rsidRPr="00000000">
          <w:rPr>
            <w:rFonts w:ascii="Verdana" w:cs="Verdana" w:eastAsia="Verdana" w:hAnsi="Verdana"/>
            <w:color w:val="1155cc"/>
            <w:sz w:val="20"/>
            <w:szCs w:val="20"/>
            <w:highlight w:val="white"/>
            <w:u w:val="single"/>
            <w:rtl w:val="0"/>
          </w:rPr>
          <w:t xml:space="preserve">Firerunner’s 2015+ Column to Console shift Conversion Guide</w:t>
        </w:r>
      </w:hyperlink>
      <w:r w:rsidDel="00000000" w:rsidR="00000000" w:rsidRPr="00000000">
        <w:rPr>
          <w:rtl w:val="0"/>
        </w:rPr>
      </w:r>
    </w:p>
    <w:p w:rsidR="00000000" w:rsidDel="00000000" w:rsidP="00000000" w:rsidRDefault="00000000" w:rsidRPr="00000000" w14:paraId="0000008E">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79">
        <w:r w:rsidDel="00000000" w:rsidR="00000000" w:rsidRPr="00000000">
          <w:rPr>
            <w:rFonts w:ascii="Verdana" w:cs="Verdana" w:eastAsia="Verdana" w:hAnsi="Verdana"/>
            <w:color w:val="1155cc"/>
            <w:sz w:val="20"/>
            <w:szCs w:val="20"/>
            <w:highlight w:val="white"/>
            <w:u w:val="single"/>
            <w:rtl w:val="0"/>
          </w:rPr>
          <w:t xml:space="preserve">P51SVO’s write-up on adding ACC Stop &amp; Go to 2018 F150</w:t>
        </w:r>
      </w:hyperlink>
      <w:r w:rsidDel="00000000" w:rsidR="00000000" w:rsidRPr="00000000">
        <w:rPr>
          <w:rtl w:val="0"/>
        </w:rPr>
      </w:r>
    </w:p>
    <w:p w:rsidR="00000000" w:rsidDel="00000000" w:rsidP="00000000" w:rsidRDefault="00000000" w:rsidRPr="00000000" w14:paraId="0000008F">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80">
        <w:r w:rsidDel="00000000" w:rsidR="00000000" w:rsidRPr="00000000">
          <w:rPr>
            <w:rFonts w:ascii="Verdana" w:cs="Verdana" w:eastAsia="Verdana" w:hAnsi="Verdana"/>
            <w:color w:val="1155cc"/>
            <w:sz w:val="20"/>
            <w:szCs w:val="20"/>
            <w:highlight w:val="white"/>
            <w:u w:val="single"/>
            <w:rtl w:val="0"/>
          </w:rPr>
          <w:t xml:space="preserve">Mbrick’s How-to Writeup for 2018 ACC Stop &amp; Go and Pre-Collision Assist</w:t>
        </w:r>
      </w:hyperlink>
      <w:r w:rsidDel="00000000" w:rsidR="00000000" w:rsidRPr="00000000">
        <w:rPr>
          <w:rtl w:val="0"/>
        </w:rPr>
      </w:r>
    </w:p>
    <w:p w:rsidR="00000000" w:rsidDel="00000000" w:rsidP="00000000" w:rsidRDefault="00000000" w:rsidRPr="00000000" w14:paraId="00000090">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81">
        <w:r w:rsidDel="00000000" w:rsidR="00000000" w:rsidRPr="00000000">
          <w:rPr>
            <w:rFonts w:ascii="Verdana" w:cs="Verdana" w:eastAsia="Verdana" w:hAnsi="Verdana"/>
            <w:color w:val="1155cc"/>
            <w:sz w:val="20"/>
            <w:szCs w:val="20"/>
            <w:highlight w:val="white"/>
            <w:u w:val="single"/>
            <w:rtl w:val="0"/>
          </w:rPr>
          <w:t xml:space="preserve">Livoniabob’s hardware mod to run 12V outlet 24/7</w:t>
        </w:r>
      </w:hyperlink>
      <w:r w:rsidDel="00000000" w:rsidR="00000000" w:rsidRPr="00000000">
        <w:rPr>
          <w:rtl w:val="0"/>
        </w:rPr>
      </w:r>
    </w:p>
    <w:p w:rsidR="00000000" w:rsidDel="00000000" w:rsidP="00000000" w:rsidRDefault="00000000" w:rsidRPr="00000000" w14:paraId="00000091">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82">
        <w:r w:rsidDel="00000000" w:rsidR="00000000" w:rsidRPr="00000000">
          <w:rPr>
            <w:rFonts w:ascii="Verdana" w:cs="Verdana" w:eastAsia="Verdana" w:hAnsi="Verdana"/>
            <w:color w:val="1155cc"/>
            <w:sz w:val="20"/>
            <w:szCs w:val="20"/>
            <w:highlight w:val="white"/>
            <w:u w:val="single"/>
            <w:rtl w:val="0"/>
          </w:rPr>
          <w:t xml:space="preserve">robbieg’s hardware mod to have Sport mode defaulted on</w:t>
        </w:r>
      </w:hyperlink>
      <w:r w:rsidDel="00000000" w:rsidR="00000000" w:rsidRPr="00000000">
        <w:rPr>
          <w:rtl w:val="0"/>
        </w:rPr>
      </w:r>
    </w:p>
    <w:p w:rsidR="00000000" w:rsidDel="00000000" w:rsidP="00000000" w:rsidRDefault="00000000" w:rsidRPr="00000000" w14:paraId="00000092">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83">
        <w:r w:rsidDel="00000000" w:rsidR="00000000" w:rsidRPr="00000000">
          <w:rPr>
            <w:rFonts w:ascii="Verdana" w:cs="Verdana" w:eastAsia="Verdana" w:hAnsi="Verdana"/>
            <w:color w:val="1155cc"/>
            <w:sz w:val="20"/>
            <w:szCs w:val="20"/>
            <w:highlight w:val="white"/>
            <w:u w:val="single"/>
            <w:rtl w:val="0"/>
          </w:rPr>
          <w:t xml:space="preserve">Flsdiver’s OEM Ambient Lighting Installed in 2015 XLT, MFT Controlled, Success</w:t>
        </w:r>
      </w:hyperlink>
      <w:r w:rsidDel="00000000" w:rsidR="00000000" w:rsidRPr="00000000">
        <w:rPr>
          <w:rtl w:val="0"/>
        </w:rPr>
      </w:r>
    </w:p>
    <w:p w:rsidR="00000000" w:rsidDel="00000000" w:rsidP="00000000" w:rsidRDefault="00000000" w:rsidRPr="00000000" w14:paraId="00000093">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84">
        <w:r w:rsidDel="00000000" w:rsidR="00000000" w:rsidRPr="00000000">
          <w:rPr>
            <w:rFonts w:ascii="Verdana" w:cs="Verdana" w:eastAsia="Verdana" w:hAnsi="Verdana"/>
            <w:color w:val="1155cc"/>
            <w:sz w:val="20"/>
            <w:szCs w:val="20"/>
            <w:highlight w:val="white"/>
            <w:u w:val="single"/>
            <w:rtl w:val="0"/>
          </w:rPr>
          <w:t xml:space="preserve">Flyforfood’s OEM Power Fold Running Boards installed on a XLT</w:t>
        </w:r>
      </w:hyperlink>
      <w:r w:rsidDel="00000000" w:rsidR="00000000" w:rsidRPr="00000000">
        <w:rPr>
          <w:rtl w:val="0"/>
        </w:rPr>
      </w:r>
    </w:p>
    <w:p w:rsidR="00000000" w:rsidDel="00000000" w:rsidP="00000000" w:rsidRDefault="00000000" w:rsidRPr="00000000" w14:paraId="00000094">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85">
        <w:r w:rsidDel="00000000" w:rsidR="00000000" w:rsidRPr="00000000">
          <w:rPr>
            <w:rFonts w:ascii="Verdana" w:cs="Verdana" w:eastAsia="Verdana" w:hAnsi="Verdana"/>
            <w:color w:val="1155cc"/>
            <w:sz w:val="20"/>
            <w:szCs w:val="20"/>
            <w:highlight w:val="white"/>
            <w:u w:val="single"/>
            <w:rtl w:val="0"/>
          </w:rPr>
          <w:t xml:space="preserve">Jeff Hein’s upgrade to Heated Steering Wheel write-up</w:t>
        </w:r>
      </w:hyperlink>
      <w:r w:rsidDel="00000000" w:rsidR="00000000" w:rsidRPr="00000000">
        <w:rPr>
          <w:rtl w:val="0"/>
        </w:rPr>
      </w:r>
    </w:p>
    <w:p w:rsidR="00000000" w:rsidDel="00000000" w:rsidP="00000000" w:rsidRDefault="00000000" w:rsidRPr="00000000" w14:paraId="00000095">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86">
        <w:r w:rsidDel="00000000" w:rsidR="00000000" w:rsidRPr="00000000">
          <w:rPr>
            <w:rFonts w:ascii="Verdana" w:cs="Verdana" w:eastAsia="Verdana" w:hAnsi="Verdana"/>
            <w:color w:val="1155cc"/>
            <w:sz w:val="20"/>
            <w:szCs w:val="20"/>
            <w:highlight w:val="white"/>
            <w:u w:val="single"/>
            <w:rtl w:val="0"/>
          </w:rPr>
          <w:t xml:space="preserve">Breakers28’s list of known solutions to disable Auto Start/Stop</w:t>
        </w:r>
      </w:hyperlink>
      <w:r w:rsidDel="00000000" w:rsidR="00000000" w:rsidRPr="00000000">
        <w:rPr>
          <w:rtl w:val="0"/>
        </w:rPr>
      </w:r>
    </w:p>
    <w:p w:rsidR="00000000" w:rsidDel="00000000" w:rsidP="00000000" w:rsidRDefault="00000000" w:rsidRPr="00000000" w14:paraId="00000096">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87">
        <w:r w:rsidDel="00000000" w:rsidR="00000000" w:rsidRPr="00000000">
          <w:rPr>
            <w:rFonts w:ascii="Verdana" w:cs="Verdana" w:eastAsia="Verdana" w:hAnsi="Verdana"/>
            <w:color w:val="1155cc"/>
            <w:sz w:val="20"/>
            <w:szCs w:val="20"/>
            <w:highlight w:val="white"/>
            <w:u w:val="single"/>
            <w:rtl w:val="0"/>
          </w:rPr>
          <w:t xml:space="preserve">Kingofwylietx’s MPG calibration via the cluster</w:t>
        </w:r>
      </w:hyperlink>
      <w:r w:rsidDel="00000000" w:rsidR="00000000" w:rsidRPr="00000000">
        <w:rPr>
          <w:rtl w:val="0"/>
        </w:rPr>
      </w:r>
    </w:p>
    <w:p w:rsidR="00000000" w:rsidDel="00000000" w:rsidP="00000000" w:rsidRDefault="00000000" w:rsidRPr="00000000" w14:paraId="00000097">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88">
        <w:r w:rsidDel="00000000" w:rsidR="00000000" w:rsidRPr="00000000">
          <w:rPr>
            <w:rFonts w:ascii="Verdana" w:cs="Verdana" w:eastAsia="Verdana" w:hAnsi="Verdana"/>
            <w:color w:val="1155cc"/>
            <w:sz w:val="20"/>
            <w:szCs w:val="20"/>
            <w:highlight w:val="white"/>
            <w:u w:val="single"/>
            <w:rtl w:val="0"/>
          </w:rPr>
          <w:t xml:space="preserve">F150-LT’s comprehensive list of module acronyms &amp; abbreviations</w:t>
        </w:r>
      </w:hyperlink>
      <w:r w:rsidDel="00000000" w:rsidR="00000000" w:rsidRPr="00000000">
        <w:rPr>
          <w:rtl w:val="0"/>
        </w:rPr>
      </w:r>
    </w:p>
    <w:p w:rsidR="00000000" w:rsidDel="00000000" w:rsidP="00000000" w:rsidRDefault="00000000" w:rsidRPr="00000000" w14:paraId="00000098">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89">
        <w:r w:rsidDel="00000000" w:rsidR="00000000" w:rsidRPr="00000000">
          <w:rPr>
            <w:rFonts w:ascii="Verdana" w:cs="Verdana" w:eastAsia="Verdana" w:hAnsi="Verdana"/>
            <w:color w:val="1155cc"/>
            <w:sz w:val="20"/>
            <w:szCs w:val="20"/>
            <w:highlight w:val="white"/>
            <w:u w:val="single"/>
            <w:rtl w:val="0"/>
          </w:rPr>
          <w:t xml:space="preserve">Airborne_Ape’s list of acronyms &amp; abbreviations</w:t>
        </w:r>
      </w:hyperlink>
      <w:r w:rsidDel="00000000" w:rsidR="00000000" w:rsidRPr="00000000">
        <w:rPr>
          <w:rtl w:val="0"/>
        </w:rPr>
      </w:r>
    </w:p>
    <w:p w:rsidR="00000000" w:rsidDel="00000000" w:rsidP="00000000" w:rsidRDefault="00000000" w:rsidRPr="00000000" w14:paraId="00000099">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90">
        <w:r w:rsidDel="00000000" w:rsidR="00000000" w:rsidRPr="00000000">
          <w:rPr>
            <w:rFonts w:ascii="Verdana" w:cs="Verdana" w:eastAsia="Verdana" w:hAnsi="Verdana"/>
            <w:color w:val="1155cc"/>
            <w:sz w:val="20"/>
            <w:szCs w:val="20"/>
            <w:highlight w:val="white"/>
            <w:u w:val="single"/>
            <w:rtl w:val="0"/>
          </w:rPr>
          <w:t xml:space="preserve">Fast351’s Utility for comparing &amp; converting .ab files to .abt files</w:t>
        </w:r>
      </w:hyperlink>
      <w:r w:rsidDel="00000000" w:rsidR="00000000" w:rsidRPr="00000000">
        <w:rPr>
          <w:rtl w:val="0"/>
        </w:rPr>
      </w:r>
    </w:p>
    <w:p w:rsidR="00000000" w:rsidDel="00000000" w:rsidP="00000000" w:rsidRDefault="00000000" w:rsidRPr="00000000" w14:paraId="0000009A">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91">
        <w:r w:rsidDel="00000000" w:rsidR="00000000" w:rsidRPr="00000000">
          <w:rPr>
            <w:rFonts w:ascii="Verdana" w:cs="Verdana" w:eastAsia="Verdana" w:hAnsi="Verdana"/>
            <w:color w:val="1155cc"/>
            <w:sz w:val="20"/>
            <w:szCs w:val="20"/>
            <w:highlight w:val="white"/>
            <w:u w:val="single"/>
            <w:rtl w:val="0"/>
          </w:rPr>
          <w:t xml:space="preserve">Adding Co-Pilot Assist to 2021 501A</w:t>
        </w:r>
      </w:hyperlink>
      <w:r w:rsidDel="00000000" w:rsidR="00000000" w:rsidRPr="00000000">
        <w:rPr>
          <w:rtl w:val="0"/>
        </w:rPr>
      </w:r>
    </w:p>
    <w:p w:rsidR="00000000" w:rsidDel="00000000" w:rsidP="00000000" w:rsidRDefault="00000000" w:rsidRPr="00000000" w14:paraId="0000009B">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92">
        <w:r w:rsidDel="00000000" w:rsidR="00000000" w:rsidRPr="00000000">
          <w:rPr>
            <w:rFonts w:ascii="Verdana" w:cs="Verdana" w:eastAsia="Verdana" w:hAnsi="Verdana"/>
            <w:color w:val="1155cc"/>
            <w:sz w:val="20"/>
            <w:szCs w:val="20"/>
            <w:highlight w:val="white"/>
            <w:u w:val="single"/>
            <w:rtl w:val="0"/>
          </w:rPr>
          <w:t xml:space="preserve">Shoopg’s writeup on adding light bar to Lightning Pro</w:t>
        </w:r>
      </w:hyperlink>
      <w:r w:rsidDel="00000000" w:rsidR="00000000" w:rsidRPr="00000000">
        <w:rPr>
          <w:rtl w:val="0"/>
        </w:rPr>
      </w:r>
    </w:p>
    <w:p w:rsidR="00000000" w:rsidDel="00000000" w:rsidP="00000000" w:rsidRDefault="00000000" w:rsidRPr="00000000" w14:paraId="0000009C">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93">
        <w:r w:rsidDel="00000000" w:rsidR="00000000" w:rsidRPr="00000000">
          <w:rPr>
            <w:rFonts w:ascii="Verdana" w:cs="Verdana" w:eastAsia="Verdana" w:hAnsi="Verdana"/>
            <w:color w:val="1155cc"/>
            <w:sz w:val="20"/>
            <w:szCs w:val="20"/>
            <w:highlight w:val="white"/>
            <w:u w:val="single"/>
            <w:rtl w:val="0"/>
          </w:rPr>
          <w:t xml:space="preserve">Zone Lighting change from 2 to 4 zones after adding tow mirrors</w:t>
        </w:r>
      </w:hyperlink>
      <w:r w:rsidDel="00000000" w:rsidR="00000000" w:rsidRPr="00000000">
        <w:rPr>
          <w:rtl w:val="0"/>
        </w:rPr>
      </w:r>
    </w:p>
    <w:p w:rsidR="00000000" w:rsidDel="00000000" w:rsidP="00000000" w:rsidRDefault="00000000" w:rsidRPr="00000000" w14:paraId="0000009D">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9E">
      <w:pPr>
        <w:pageBreakBefore w:val="0"/>
        <w:rPr>
          <w:rFonts w:ascii="Verdana" w:cs="Verdana" w:eastAsia="Verdana" w:hAnsi="Verdana"/>
          <w:color w:val="003399"/>
          <w:sz w:val="20"/>
          <w:szCs w:val="20"/>
          <w:highlight w:val="white"/>
          <w:u w:val="single"/>
        </w:rPr>
      </w:pPr>
      <w:hyperlink r:id="rId94">
        <w:r w:rsidDel="00000000" w:rsidR="00000000" w:rsidRPr="00000000">
          <w:rPr>
            <w:rFonts w:ascii="Verdana" w:cs="Verdana" w:eastAsia="Verdana" w:hAnsi="Verdana"/>
            <w:color w:val="003399"/>
            <w:sz w:val="20"/>
            <w:szCs w:val="20"/>
            <w:highlight w:val="white"/>
            <w:u w:val="single"/>
            <w:rtl w:val="0"/>
          </w:rPr>
          <w:t xml:space="preserve">https://www.motorcraftservice.com/AsBuilt - </w:t>
        </w:r>
      </w:hyperlink>
      <w:r w:rsidDel="00000000" w:rsidR="00000000" w:rsidRPr="00000000">
        <w:rPr>
          <w:rFonts w:ascii="Verdana" w:cs="Verdana" w:eastAsia="Verdana" w:hAnsi="Verdana"/>
          <w:sz w:val="20"/>
          <w:szCs w:val="20"/>
          <w:highlight w:val="white"/>
          <w:rtl w:val="0"/>
        </w:rPr>
        <w:t xml:space="preserve">Retrieve the as-built info for any VIN (first time you visit this link you'll need to choose country/language until a cookie is set, then the link will work) </w:t>
      </w:r>
      <w:r w:rsidDel="00000000" w:rsidR="00000000" w:rsidRPr="00000000">
        <w:fldChar w:fldCharType="begin"/>
        <w:instrText xml:space="preserve"> HYPERLINK "https://www.motorcraftservice.com/AsBuilt" </w:instrText>
        <w:fldChar w:fldCharType="separate"/>
      </w:r>
      <w:r w:rsidDel="00000000" w:rsidR="00000000" w:rsidRPr="00000000">
        <w:rPr>
          <w:rtl w:val="0"/>
        </w:rPr>
      </w:r>
    </w:p>
    <w:p w:rsidR="00000000" w:rsidDel="00000000" w:rsidP="00000000" w:rsidRDefault="00000000" w:rsidRPr="00000000" w14:paraId="0000009F">
      <w:pPr>
        <w:pageBreakBefore w:val="0"/>
        <w:pBdr>
          <w:top w:space="0" w:sz="0" w:val="nil"/>
          <w:left w:space="0" w:sz="0" w:val="nil"/>
          <w:bottom w:space="0" w:sz="0" w:val="nil"/>
          <w:right w:space="0" w:sz="0" w:val="nil"/>
          <w:between w:space="0" w:sz="0" w:val="nil"/>
        </w:pBdr>
        <w:shd w:fill="auto" w:val="clear"/>
        <w:rPr/>
      </w:pPr>
      <w:r w:rsidDel="00000000" w:rsidR="00000000" w:rsidRPr="00000000">
        <w:fldChar w:fldCharType="end"/>
      </w:r>
      <w:hyperlink r:id="rId95">
        <w:r w:rsidDel="00000000" w:rsidR="00000000" w:rsidRPr="00000000">
          <w:rPr>
            <w:rFonts w:ascii="Verdana" w:cs="Verdana" w:eastAsia="Verdana" w:hAnsi="Verdana"/>
            <w:color w:val="003399"/>
            <w:sz w:val="20"/>
            <w:szCs w:val="20"/>
            <w:highlight w:val="white"/>
            <w:u w:val="single"/>
            <w:rtl w:val="0"/>
          </w:rPr>
          <w:t xml:space="preserve">http://compulsivecode.com/Project_AsBuiltCompare.aspx</w:t>
        </w:r>
      </w:hyperlink>
      <w:r w:rsidDel="00000000" w:rsidR="00000000" w:rsidRPr="00000000">
        <w:rPr>
          <w:rtl w:val="0"/>
        </w:rPr>
        <w:t xml:space="preserve"> - </w:t>
      </w:r>
      <w:r w:rsidDel="00000000" w:rsidR="00000000" w:rsidRPr="00000000">
        <w:rPr>
          <w:rFonts w:ascii="Verdana" w:cs="Verdana" w:eastAsia="Verdana" w:hAnsi="Verdana"/>
          <w:sz w:val="20"/>
          <w:szCs w:val="20"/>
          <w:highlight w:val="white"/>
          <w:rtl w:val="0"/>
        </w:rPr>
        <w:t xml:space="preserve">Program to compare two as-built .abt files &amp; checksum calculator</w:t>
      </w:r>
      <w:r w:rsidDel="00000000" w:rsidR="00000000" w:rsidRPr="00000000">
        <w:rPr>
          <w:rtl w:val="0"/>
        </w:rPr>
      </w:r>
    </w:p>
    <w:p w:rsidR="00000000" w:rsidDel="00000000" w:rsidP="00000000" w:rsidRDefault="00000000" w:rsidRPr="00000000" w14:paraId="000000A0">
      <w:pPr>
        <w:pageBreakBefore w:val="0"/>
        <w:pBdr>
          <w:top w:space="0" w:sz="0" w:val="nil"/>
          <w:left w:space="0" w:sz="0" w:val="nil"/>
          <w:bottom w:space="0" w:sz="0" w:val="nil"/>
          <w:right w:space="0" w:sz="0" w:val="nil"/>
          <w:between w:space="0" w:sz="0" w:val="nil"/>
        </w:pBdr>
        <w:shd w:fill="auto" w:val="clear"/>
        <w:rPr>
          <w:rFonts w:ascii="Verdana" w:cs="Verdana" w:eastAsia="Verdana" w:hAnsi="Verdana"/>
          <w:sz w:val="20"/>
          <w:szCs w:val="20"/>
          <w:highlight w:val="white"/>
        </w:rPr>
      </w:pPr>
      <w:hyperlink r:id="rId96">
        <w:r w:rsidDel="00000000" w:rsidR="00000000" w:rsidRPr="00000000">
          <w:rPr>
            <w:rFonts w:ascii="Verdana" w:cs="Verdana" w:eastAsia="Verdana" w:hAnsi="Verdana"/>
            <w:color w:val="1155cc"/>
            <w:sz w:val="20"/>
            <w:szCs w:val="20"/>
            <w:highlight w:val="white"/>
            <w:u w:val="single"/>
            <w:rtl w:val="0"/>
          </w:rPr>
          <w:t xml:space="preserve">VIN Specific Towing Calculator</w:t>
        </w:r>
      </w:hyperlink>
      <w:r w:rsidDel="00000000" w:rsidR="00000000" w:rsidRPr="00000000">
        <w:rPr>
          <w:rtl w:val="0"/>
        </w:rPr>
      </w:r>
    </w:p>
    <w:p w:rsidR="00000000" w:rsidDel="00000000" w:rsidP="00000000" w:rsidRDefault="00000000" w:rsidRPr="00000000" w14:paraId="000000A1">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4"/>
          <w:szCs w:val="24"/>
          <w:highlight w:val="white"/>
          <w:u w:val="single"/>
        </w:rPr>
      </w:pPr>
      <w:r w:rsidDel="00000000" w:rsidR="00000000" w:rsidRPr="00000000">
        <w:rPr>
          <w:rtl w:val="0"/>
        </w:rPr>
      </w:r>
    </w:p>
    <w:p w:rsidR="00000000" w:rsidDel="00000000" w:rsidP="00000000" w:rsidRDefault="00000000" w:rsidRPr="00000000" w14:paraId="000000A2">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4"/>
          <w:szCs w:val="24"/>
          <w:highlight w:val="white"/>
          <w:u w:val="single"/>
        </w:rPr>
      </w:pPr>
      <w:r w:rsidDel="00000000" w:rsidR="00000000" w:rsidRPr="00000000">
        <w:rPr>
          <w:rFonts w:ascii="Verdana" w:cs="Verdana" w:eastAsia="Verdana" w:hAnsi="Verdana"/>
          <w:b w:val="1"/>
          <w:bCs w:val="1"/>
          <w:color w:val="0000ff"/>
          <w:sz w:val="24"/>
          <w:szCs w:val="24"/>
          <w:highlight w:val="white"/>
          <w:u w:val="single"/>
          <w:rtl w:val="0"/>
        </w:rPr>
        <w:t xml:space="preserve">Frequently Asked Questions</w:t>
      </w:r>
    </w:p>
    <w:p w:rsidR="00000000" w:rsidDel="00000000" w:rsidP="00000000" w:rsidRDefault="00000000" w:rsidRPr="00000000" w14:paraId="000000A3">
      <w:pPr>
        <w:pageBreakBefore w:val="0"/>
        <w:pBdr>
          <w:top w:space="0" w:sz="0" w:val="nil"/>
          <w:left w:space="0" w:sz="0" w:val="nil"/>
          <w:bottom w:space="0" w:sz="0" w:val="nil"/>
          <w:right w:space="0" w:sz="0" w:val="nil"/>
          <w:between w:space="0" w:sz="0" w:val="nil"/>
        </w:pBdr>
        <w:shd w:fill="auto" w:val="clear"/>
        <w:rPr>
          <w:rFonts w:ascii="Verdana" w:cs="Verdana" w:eastAsia="Verdana" w:hAnsi="Verdana"/>
          <w:b w:val="1"/>
          <w:bCs w:val="1"/>
          <w:color w:val="0000ff"/>
          <w:sz w:val="20"/>
          <w:szCs w:val="20"/>
          <w:highlight w:val="white"/>
          <w:u w:val="single"/>
        </w:rPr>
      </w:pPr>
      <w:r w:rsidDel="00000000" w:rsidR="00000000" w:rsidRPr="00000000">
        <w:rPr>
          <w:rtl w:val="0"/>
        </w:rPr>
      </w:r>
    </w:p>
    <w:p w:rsidR="00000000" w:rsidDel="00000000" w:rsidP="00000000" w:rsidRDefault="00000000" w:rsidRPr="00000000" w14:paraId="000000A4">
      <w:pPr>
        <w:pageBreakBefore w:val="0"/>
        <w:numPr>
          <w:ilvl w:val="0"/>
          <w:numId w:val="1"/>
        </w:numPr>
        <w:pBdr>
          <w:top w:space="0" w:sz="0" w:val="nil"/>
          <w:left w:space="0" w:sz="0" w:val="nil"/>
          <w:bottom w:space="0" w:sz="0" w:val="nil"/>
          <w:right w:space="0" w:sz="0" w:val="nil"/>
          <w:between w:space="0" w:sz="0" w:val="nil"/>
        </w:pBdr>
        <w:shd w:fill="auto" w:val="clear"/>
        <w:ind w:left="720" w:hanging="360"/>
        <w:rPr>
          <w:rFonts w:ascii="Verdana" w:cs="Verdana" w:eastAsia="Verdana" w:hAnsi="Verdana"/>
          <w:sz w:val="20"/>
          <w:szCs w:val="20"/>
          <w:highlight w:val="white"/>
        </w:rPr>
      </w:pPr>
      <w:r w:rsidDel="00000000" w:rsidR="00000000" w:rsidRPr="00000000">
        <w:rPr>
          <w:rFonts w:ascii="Verdana" w:cs="Verdana" w:eastAsia="Verdana" w:hAnsi="Verdana"/>
          <w:b w:val="1"/>
          <w:bCs w:val="1"/>
          <w:sz w:val="20"/>
          <w:szCs w:val="20"/>
          <w:highlight w:val="white"/>
          <w:rtl w:val="0"/>
        </w:rPr>
        <w:t xml:space="preserve">Will using FORScan void my warranty?</w:t>
      </w:r>
      <w:r w:rsidDel="00000000" w:rsidR="00000000" w:rsidRPr="00000000">
        <w:rPr>
          <w:rFonts w:ascii="Verdana" w:cs="Verdana" w:eastAsia="Verdana" w:hAnsi="Verdana"/>
          <w:sz w:val="20"/>
          <w:szCs w:val="20"/>
          <w:highlight w:val="white"/>
          <w:rtl w:val="0"/>
        </w:rPr>
        <w:t xml:space="preserve"> No, according to the </w:t>
      </w:r>
      <w:hyperlink r:id="rId97">
        <w:r w:rsidDel="00000000" w:rsidR="00000000" w:rsidRPr="00000000">
          <w:rPr>
            <w:color w:val="1155cc"/>
            <w:sz w:val="21"/>
            <w:szCs w:val="21"/>
            <w:highlight w:val="white"/>
            <w:u w:val="single"/>
            <w:rtl w:val="0"/>
          </w:rPr>
          <w:t xml:space="preserve">Magnuson-Moss Warranty Act</w:t>
        </w:r>
      </w:hyperlink>
      <w:r w:rsidDel="00000000" w:rsidR="00000000" w:rsidRPr="00000000">
        <w:rPr>
          <w:sz w:val="21"/>
          <w:szCs w:val="21"/>
          <w:highlight w:val="white"/>
          <w:rtl w:val="0"/>
        </w:rPr>
        <w:t xml:space="preserve"> the dealership would need to prove that any change you made with FORScan directly caused the warrantied part to fail.</w:t>
      </w:r>
    </w:p>
    <w:p w:rsidR="00000000" w:rsidDel="00000000" w:rsidP="00000000" w:rsidRDefault="00000000" w:rsidRPr="00000000" w14:paraId="000000A5">
      <w:pPr>
        <w:pageBreakBefore w:val="0"/>
        <w:numPr>
          <w:ilvl w:val="0"/>
          <w:numId w:val="1"/>
        </w:numPr>
        <w:pBdr>
          <w:top w:space="0" w:sz="0" w:val="nil"/>
          <w:left w:space="0" w:sz="0" w:val="nil"/>
          <w:bottom w:space="0" w:sz="0" w:val="nil"/>
          <w:right w:space="0" w:sz="0" w:val="nil"/>
          <w:between w:space="0" w:sz="0" w:val="nil"/>
        </w:pBdr>
        <w:shd w:fill="auto" w:val="clear"/>
        <w:ind w:left="720" w:hanging="360"/>
        <w:rPr>
          <w:sz w:val="21"/>
          <w:szCs w:val="21"/>
          <w:highlight w:val="white"/>
          <w:u w:val="none"/>
        </w:rPr>
      </w:pPr>
      <w:r w:rsidDel="00000000" w:rsidR="00000000" w:rsidRPr="00000000">
        <w:rPr>
          <w:b w:val="1"/>
          <w:bCs w:val="1"/>
          <w:sz w:val="21"/>
          <w:szCs w:val="21"/>
          <w:highlight w:val="white"/>
          <w:rtl w:val="0"/>
        </w:rPr>
        <w:t xml:space="preserve">Can I run FORScan on a Mac?  </w:t>
      </w:r>
      <w:r w:rsidDel="00000000" w:rsidR="00000000" w:rsidRPr="00000000">
        <w:rPr>
          <w:sz w:val="21"/>
          <w:szCs w:val="21"/>
          <w:highlight w:val="white"/>
          <w:rtl w:val="0"/>
        </w:rPr>
        <w:t xml:space="preserve">Yes, you’ll need to run the Windows version of FORScan under some emulation software such as Parallels, Bootcamp, VirtualBox or VMWare Fusion running Windows works.</w:t>
      </w:r>
    </w:p>
    <w:p w:rsidR="00000000" w:rsidDel="00000000" w:rsidP="00000000" w:rsidRDefault="00000000" w:rsidRPr="00000000" w14:paraId="000000A6">
      <w:pPr>
        <w:pageBreakBefore w:val="0"/>
        <w:numPr>
          <w:ilvl w:val="0"/>
          <w:numId w:val="1"/>
        </w:numPr>
        <w:pBdr>
          <w:top w:space="0" w:sz="0" w:val="nil"/>
          <w:left w:space="0" w:sz="0" w:val="nil"/>
          <w:bottom w:space="0" w:sz="0" w:val="nil"/>
          <w:right w:space="0" w:sz="0" w:val="nil"/>
          <w:between w:space="0" w:sz="0" w:val="nil"/>
        </w:pBdr>
        <w:shd w:fill="auto" w:val="clear"/>
        <w:ind w:left="720" w:hanging="360"/>
        <w:rPr>
          <w:sz w:val="21"/>
          <w:szCs w:val="21"/>
          <w:highlight w:val="white"/>
          <w:u w:val="none"/>
        </w:rPr>
      </w:pPr>
      <w:r w:rsidDel="00000000" w:rsidR="00000000" w:rsidRPr="00000000">
        <w:rPr>
          <w:b w:val="1"/>
          <w:bCs w:val="1"/>
          <w:sz w:val="21"/>
          <w:szCs w:val="21"/>
          <w:highlight w:val="white"/>
          <w:rtl w:val="0"/>
        </w:rPr>
        <w:t xml:space="preserve">When programming in FORScan I get a message about “Incorrect Checksum”, is this normal?  </w:t>
      </w:r>
      <w:r w:rsidDel="00000000" w:rsidR="00000000" w:rsidRPr="00000000">
        <w:rPr>
          <w:sz w:val="21"/>
          <w:szCs w:val="21"/>
          <w:highlight w:val="white"/>
          <w:rtl w:val="0"/>
        </w:rPr>
        <w:t xml:space="preserve">Yes, when prompted with that message just continue with the write (FORScan will automatically write the correct checksum anyways).</w:t>
      </w:r>
    </w:p>
    <w:p w:rsidR="00000000" w:rsidDel="00000000" w:rsidP="00000000" w:rsidRDefault="00000000" w:rsidRPr="00000000" w14:paraId="000000A7">
      <w:pPr>
        <w:pageBreakBefore w:val="0"/>
        <w:numPr>
          <w:ilvl w:val="0"/>
          <w:numId w:val="1"/>
        </w:numPr>
        <w:pBdr>
          <w:top w:space="0" w:sz="0" w:val="nil"/>
          <w:left w:space="0" w:sz="0" w:val="nil"/>
          <w:bottom w:space="0" w:sz="0" w:val="nil"/>
          <w:right w:space="0" w:sz="0" w:val="nil"/>
          <w:between w:space="0" w:sz="0" w:val="nil"/>
        </w:pBdr>
        <w:shd w:fill="auto" w:val="clear"/>
        <w:ind w:left="720" w:hanging="360"/>
        <w:rPr>
          <w:sz w:val="21"/>
          <w:szCs w:val="21"/>
          <w:highlight w:val="white"/>
          <w:u w:val="none"/>
        </w:rPr>
      </w:pPr>
      <w:r w:rsidDel="00000000" w:rsidR="00000000" w:rsidRPr="00000000">
        <w:rPr>
          <w:b w:val="1"/>
          <w:bCs w:val="1"/>
          <w:sz w:val="21"/>
          <w:szCs w:val="21"/>
          <w:highlight w:val="white"/>
          <w:rtl w:val="0"/>
        </w:rPr>
        <w:t xml:space="preserve">Will using FORScan interfere with my custom tune or speedometer calibrator?  </w:t>
      </w:r>
      <w:r w:rsidDel="00000000" w:rsidR="00000000" w:rsidRPr="00000000">
        <w:rPr>
          <w:sz w:val="21"/>
          <w:szCs w:val="21"/>
          <w:highlight w:val="white"/>
          <w:rtl w:val="0"/>
        </w:rPr>
        <w:t xml:space="preserve">No, custom tunes and speedometer calibrators write to the PCM module and FORScan cannot so you can make any mod listed on the spreadsheets without worry.</w:t>
      </w:r>
    </w:p>
    <w:p w:rsidR="00000000" w:rsidDel="00000000" w:rsidP="00000000" w:rsidRDefault="00000000" w:rsidRPr="00000000" w14:paraId="000000A8">
      <w:pPr>
        <w:pageBreakBefore w:val="0"/>
        <w:numPr>
          <w:ilvl w:val="0"/>
          <w:numId w:val="1"/>
        </w:numPr>
        <w:pBdr>
          <w:top w:space="0" w:sz="0" w:val="nil"/>
          <w:left w:space="0" w:sz="0" w:val="nil"/>
          <w:bottom w:space="0" w:sz="0" w:val="nil"/>
          <w:right w:space="0" w:sz="0" w:val="nil"/>
          <w:between w:space="0" w:sz="0" w:val="nil"/>
        </w:pBdr>
        <w:shd w:fill="auto" w:val="clear"/>
        <w:ind w:left="720" w:hanging="360"/>
        <w:rPr>
          <w:sz w:val="21"/>
          <w:szCs w:val="21"/>
          <w:highlight w:val="white"/>
          <w:u w:val="none"/>
        </w:rPr>
      </w:pPr>
      <w:r w:rsidDel="00000000" w:rsidR="00000000" w:rsidRPr="00000000">
        <w:rPr>
          <w:b w:val="1"/>
          <w:bCs w:val="1"/>
          <w:sz w:val="21"/>
          <w:szCs w:val="21"/>
          <w:highlight w:val="white"/>
          <w:rtl w:val="0"/>
        </w:rPr>
        <w:t xml:space="preserve">I have an OBDLink MX Bluetooth adapter and when I try to connect it says “No ELM Found”  </w:t>
      </w:r>
      <w:r w:rsidDel="00000000" w:rsidR="00000000" w:rsidRPr="00000000">
        <w:rPr>
          <w:sz w:val="21"/>
          <w:szCs w:val="21"/>
          <w:highlight w:val="white"/>
          <w:rtl w:val="0"/>
        </w:rPr>
        <w:t xml:space="preserve">Stop running the OBDWiz software that came with the adapter and try again.  If the message persists, re-pair the adapter according to the directions that came with the adapter.</w:t>
      </w:r>
    </w:p>
    <w:p w:rsidR="00000000" w:rsidDel="00000000" w:rsidP="00000000" w:rsidRDefault="00000000" w:rsidRPr="00000000" w14:paraId="000000A9">
      <w:pPr>
        <w:pageBreakBefore w:val="0"/>
        <w:numPr>
          <w:ilvl w:val="0"/>
          <w:numId w:val="1"/>
        </w:numPr>
        <w:pBdr>
          <w:top w:space="0" w:sz="0" w:val="nil"/>
          <w:left w:space="0" w:sz="0" w:val="nil"/>
          <w:bottom w:space="0" w:sz="0" w:val="nil"/>
          <w:right w:space="0" w:sz="0" w:val="nil"/>
          <w:between w:space="0" w:sz="0" w:val="nil"/>
        </w:pBdr>
        <w:shd w:fill="auto" w:val="clear"/>
        <w:ind w:left="720" w:hanging="360"/>
        <w:rPr>
          <w:sz w:val="21"/>
          <w:szCs w:val="21"/>
          <w:highlight w:val="white"/>
          <w:u w:val="none"/>
        </w:rPr>
      </w:pPr>
      <w:r w:rsidDel="00000000" w:rsidR="00000000" w:rsidRPr="00000000">
        <w:rPr>
          <w:b w:val="1"/>
          <w:bCs w:val="1"/>
          <w:sz w:val="21"/>
          <w:szCs w:val="21"/>
          <w:highlight w:val="white"/>
          <w:rtl w:val="0"/>
        </w:rPr>
        <w:t xml:space="preserve">After I programmed some features in IPC module my TPMS values went blank, is this normal?</w:t>
      </w:r>
      <w:r w:rsidDel="00000000" w:rsidR="00000000" w:rsidRPr="00000000">
        <w:rPr>
          <w:sz w:val="21"/>
          <w:szCs w:val="21"/>
          <w:highlight w:val="white"/>
          <w:rtl w:val="0"/>
        </w:rPr>
        <w:t xml:space="preserve">  Yes, drive around the block and the values will return.</w:t>
      </w:r>
    </w:p>
    <w:p w:rsidR="00000000" w:rsidDel="00000000" w:rsidP="00000000" w:rsidRDefault="00000000" w:rsidRPr="00000000" w14:paraId="000000AA">
      <w:pPr>
        <w:pageBreakBefore w:val="0"/>
        <w:numPr>
          <w:ilvl w:val="0"/>
          <w:numId w:val="1"/>
        </w:numPr>
        <w:pBdr>
          <w:top w:space="0" w:sz="0" w:val="nil"/>
          <w:left w:space="0" w:sz="0" w:val="nil"/>
          <w:bottom w:space="0" w:sz="0" w:val="nil"/>
          <w:right w:space="0" w:sz="0" w:val="nil"/>
          <w:between w:space="0" w:sz="0" w:val="nil"/>
        </w:pBdr>
        <w:shd w:fill="auto" w:val="clear"/>
        <w:ind w:left="720" w:hanging="360"/>
        <w:rPr>
          <w:sz w:val="21"/>
          <w:szCs w:val="21"/>
          <w:highlight w:val="white"/>
        </w:rPr>
      </w:pPr>
      <w:r w:rsidDel="00000000" w:rsidR="00000000" w:rsidRPr="00000000">
        <w:rPr>
          <w:b w:val="1"/>
          <w:bCs w:val="1"/>
          <w:sz w:val="21"/>
          <w:szCs w:val="21"/>
          <w:highlight w:val="white"/>
          <w:rtl w:val="0"/>
        </w:rPr>
        <w:t xml:space="preserve">Should I restore my as-built values before taking the truck in for service at the dealership?</w:t>
      </w:r>
      <w:r w:rsidDel="00000000" w:rsidR="00000000" w:rsidRPr="00000000">
        <w:rPr>
          <w:sz w:val="21"/>
          <w:szCs w:val="21"/>
          <w:highlight w:val="white"/>
          <w:rtl w:val="0"/>
        </w:rPr>
        <w:t xml:space="preserve">  If you don’t want the dealership knowing any mods you’ve done, then yes.  Before restoring your as-built values, save any modules you’ve made changes to with a name like BCM-modded, IPC-modded, etc. so you’ll have an easy way to restore all your mods once you get the truck back from dealership.</w:t>
      </w:r>
    </w:p>
    <w:p w:rsidR="00000000" w:rsidDel="00000000" w:rsidP="00000000" w:rsidRDefault="00000000" w:rsidRPr="00000000" w14:paraId="000000AB">
      <w:pPr>
        <w:pageBreakBefore w:val="0"/>
        <w:numPr>
          <w:ilvl w:val="0"/>
          <w:numId w:val="1"/>
        </w:numPr>
        <w:pBdr>
          <w:top w:space="0" w:sz="0" w:val="nil"/>
          <w:left w:space="0" w:sz="0" w:val="nil"/>
          <w:bottom w:space="0" w:sz="0" w:val="nil"/>
          <w:right w:space="0" w:sz="0" w:val="nil"/>
          <w:between w:space="0" w:sz="0" w:val="nil"/>
        </w:pBdr>
        <w:shd w:fill="auto" w:val="clear"/>
        <w:ind w:left="720" w:hanging="360"/>
        <w:rPr>
          <w:sz w:val="21"/>
          <w:szCs w:val="21"/>
          <w:highlight w:val="white"/>
          <w:u w:val="none"/>
        </w:rPr>
      </w:pPr>
      <w:r w:rsidDel="00000000" w:rsidR="00000000" w:rsidRPr="00000000">
        <w:rPr>
          <w:b w:val="1"/>
          <w:bCs w:val="1"/>
          <w:sz w:val="21"/>
          <w:szCs w:val="21"/>
          <w:highlight w:val="white"/>
          <w:rtl w:val="0"/>
        </w:rPr>
        <w:t xml:space="preserve">I have an aftermarket accessory that piggybacks off the OBDII port.  Should I remove it prior to programming with FORScan?</w:t>
      </w:r>
      <w:r w:rsidDel="00000000" w:rsidR="00000000" w:rsidRPr="00000000">
        <w:rPr>
          <w:sz w:val="21"/>
          <w:szCs w:val="21"/>
          <w:highlight w:val="white"/>
          <w:rtl w:val="0"/>
        </w:rPr>
        <w:t xml:space="preserve">  While I haven’t seen anyone in the FORScan thread report any issues with this, it may be better to err on the side of caution and remove the device prior to programming.</w:t>
      </w:r>
    </w:p>
    <w:p w:rsidR="00000000" w:rsidDel="00000000" w:rsidP="00000000" w:rsidRDefault="00000000" w:rsidRPr="00000000" w14:paraId="000000AC">
      <w:pPr>
        <w:pageBreakBefore w:val="0"/>
        <w:numPr>
          <w:ilvl w:val="0"/>
          <w:numId w:val="1"/>
        </w:numPr>
        <w:pBdr>
          <w:top w:space="0" w:sz="0" w:val="nil"/>
          <w:left w:space="0" w:sz="0" w:val="nil"/>
          <w:bottom w:space="0" w:sz="0" w:val="nil"/>
          <w:right w:space="0" w:sz="0" w:val="nil"/>
          <w:between w:space="0" w:sz="0" w:val="nil"/>
        </w:pBdr>
        <w:shd w:fill="auto" w:val="clear"/>
        <w:ind w:left="720" w:hanging="360"/>
        <w:rPr>
          <w:sz w:val="21"/>
          <w:szCs w:val="21"/>
          <w:highlight w:val="white"/>
          <w:u w:val="none"/>
        </w:rPr>
      </w:pPr>
      <w:r w:rsidDel="00000000" w:rsidR="00000000" w:rsidRPr="00000000">
        <w:rPr>
          <w:b w:val="1"/>
          <w:bCs w:val="1"/>
          <w:sz w:val="21"/>
          <w:szCs w:val="21"/>
          <w:highlight w:val="white"/>
          <w:rtl w:val="0"/>
        </w:rPr>
        <w:t xml:space="preserve">Is there a list describing the abbreviations for the modules?</w:t>
      </w:r>
      <w:r w:rsidDel="00000000" w:rsidR="00000000" w:rsidRPr="00000000">
        <w:rPr>
          <w:sz w:val="21"/>
          <w:szCs w:val="21"/>
          <w:highlight w:val="white"/>
          <w:rtl w:val="0"/>
        </w:rPr>
        <w:t xml:space="preserve">  </w:t>
      </w:r>
      <w:hyperlink r:id="rId98">
        <w:r w:rsidDel="00000000" w:rsidR="00000000" w:rsidRPr="00000000">
          <w:rPr>
            <w:color w:val="1155cc"/>
            <w:sz w:val="21"/>
            <w:szCs w:val="21"/>
            <w:highlight w:val="white"/>
            <w:u w:val="single"/>
            <w:rtl w:val="0"/>
          </w:rPr>
          <w:t xml:space="preserve">Click here</w:t>
        </w:r>
      </w:hyperlink>
      <w:r w:rsidDel="00000000" w:rsidR="00000000" w:rsidRPr="00000000">
        <w:rPr>
          <w:sz w:val="21"/>
          <w:szCs w:val="21"/>
          <w:highlight w:val="white"/>
          <w:rtl w:val="0"/>
        </w:rPr>
        <w:t xml:space="preserve">  This is a list that covers many different model Ford vehicles and you may not have a lot of those in your truck.</w:t>
      </w:r>
    </w:p>
    <w:p w:rsidR="00000000" w:rsidDel="00000000" w:rsidP="00000000" w:rsidRDefault="00000000" w:rsidRPr="00000000" w14:paraId="000000AD">
      <w:pPr>
        <w:pageBreakBefore w:val="0"/>
        <w:numPr>
          <w:ilvl w:val="0"/>
          <w:numId w:val="1"/>
        </w:numPr>
        <w:pBdr>
          <w:top w:space="0" w:sz="0" w:val="nil"/>
          <w:left w:space="0" w:sz="0" w:val="nil"/>
          <w:bottom w:space="0" w:sz="0" w:val="nil"/>
          <w:right w:space="0" w:sz="0" w:val="nil"/>
          <w:between w:space="0" w:sz="0" w:val="nil"/>
        </w:pBdr>
        <w:shd w:fill="auto" w:val="clear"/>
        <w:ind w:left="720" w:hanging="360"/>
        <w:rPr>
          <w:sz w:val="21"/>
          <w:szCs w:val="21"/>
          <w:highlight w:val="white"/>
          <w:u w:val="none"/>
        </w:rPr>
      </w:pPr>
      <w:r w:rsidDel="00000000" w:rsidR="00000000" w:rsidRPr="00000000">
        <w:rPr>
          <w:b w:val="1"/>
          <w:bCs w:val="1"/>
          <w:sz w:val="21"/>
          <w:szCs w:val="21"/>
          <w:highlight w:val="white"/>
          <w:rtl w:val="0"/>
        </w:rPr>
        <w:t xml:space="preserve">When installing a new version of FORScan, do I need to uninstall the original?</w:t>
      </w:r>
      <w:r w:rsidDel="00000000" w:rsidR="00000000" w:rsidRPr="00000000">
        <w:rPr>
          <w:sz w:val="21"/>
          <w:szCs w:val="21"/>
          <w:highlight w:val="white"/>
          <w:rtl w:val="0"/>
        </w:rPr>
        <w:t xml:space="preserve">  No, you can download and install the new version and it will replace the existing version.</w:t>
      </w:r>
    </w:p>
    <w:p w:rsidR="00000000" w:rsidDel="00000000" w:rsidP="00000000" w:rsidRDefault="00000000" w:rsidRPr="00000000" w14:paraId="000000AE">
      <w:pPr>
        <w:pageBreakBefore w:val="0"/>
        <w:numPr>
          <w:ilvl w:val="0"/>
          <w:numId w:val="1"/>
        </w:numPr>
        <w:ind w:left="720" w:hanging="360"/>
        <w:rPr>
          <w:sz w:val="21"/>
          <w:szCs w:val="21"/>
          <w:highlight w:val="white"/>
          <w:u w:val="none"/>
        </w:rPr>
      </w:pPr>
      <w:r w:rsidDel="00000000" w:rsidR="00000000" w:rsidRPr="00000000">
        <w:rPr>
          <w:sz w:val="21"/>
          <w:szCs w:val="21"/>
          <w:highlight w:val="white"/>
          <w:rtl w:val="0"/>
        </w:rPr>
        <w:t xml:space="preserve"> </w:t>
      </w:r>
      <w:r w:rsidDel="00000000" w:rsidR="00000000" w:rsidRPr="00000000">
        <w:rPr>
          <w:b w:val="1"/>
          <w:bCs w:val="1"/>
          <w:sz w:val="21"/>
          <w:szCs w:val="21"/>
          <w:highlight w:val="white"/>
          <w:rtl w:val="0"/>
        </w:rPr>
        <w:t xml:space="preserve">Can multiple modules be programmed during the same session without cycling the key off/on? </w:t>
      </w:r>
      <w:r w:rsidDel="00000000" w:rsidR="00000000" w:rsidRPr="00000000">
        <w:rPr>
          <w:sz w:val="21"/>
          <w:szCs w:val="21"/>
          <w:highlight w:val="white"/>
          <w:rtl w:val="0"/>
        </w:rPr>
        <w:t xml:space="preserve"> Yes, but it’s probably not the best practice.  BCM should definitely be cycled off/on after making a change.</w:t>
      </w:r>
    </w:p>
    <w:p w:rsidR="00000000" w:rsidDel="00000000" w:rsidP="00000000" w:rsidRDefault="00000000" w:rsidRPr="00000000" w14:paraId="000000AF">
      <w:pPr>
        <w:pageBreakBefore w:val="0"/>
        <w:numPr>
          <w:ilvl w:val="0"/>
          <w:numId w:val="1"/>
        </w:numPr>
        <w:ind w:left="720" w:hanging="360"/>
        <w:rPr>
          <w:sz w:val="21"/>
          <w:szCs w:val="21"/>
          <w:highlight w:val="white"/>
          <w:u w:val="none"/>
        </w:rPr>
      </w:pPr>
      <w:r w:rsidDel="00000000" w:rsidR="00000000" w:rsidRPr="00000000">
        <w:rPr>
          <w:b w:val="1"/>
          <w:bCs w:val="1"/>
          <w:sz w:val="21"/>
          <w:szCs w:val="21"/>
          <w:highlight w:val="white"/>
          <w:rtl w:val="0"/>
        </w:rPr>
        <w:t xml:space="preserve">Can I use my same FORScan installation on multiple vehicles or just one?</w:t>
      </w:r>
      <w:r w:rsidDel="00000000" w:rsidR="00000000" w:rsidRPr="00000000">
        <w:rPr>
          <w:sz w:val="21"/>
          <w:szCs w:val="21"/>
          <w:highlight w:val="white"/>
          <w:rtl w:val="0"/>
        </w:rPr>
        <w:t xml:space="preserve">  You can use on as many vehicles as you want.</w:t>
      </w:r>
    </w:p>
    <w:p w:rsidR="00000000" w:rsidDel="00000000" w:rsidP="00000000" w:rsidRDefault="00000000" w:rsidRPr="00000000" w14:paraId="000000B0">
      <w:pPr>
        <w:pageBreakBefore w:val="0"/>
        <w:numPr>
          <w:ilvl w:val="0"/>
          <w:numId w:val="1"/>
        </w:numPr>
        <w:ind w:left="720" w:hanging="360"/>
        <w:rPr>
          <w:sz w:val="21"/>
          <w:szCs w:val="21"/>
          <w:highlight w:val="white"/>
          <w:u w:val="none"/>
        </w:rPr>
      </w:pPr>
      <w:r w:rsidDel="00000000" w:rsidR="00000000" w:rsidRPr="00000000">
        <w:rPr>
          <w:b w:val="1"/>
          <w:bCs w:val="1"/>
          <w:sz w:val="21"/>
          <w:szCs w:val="21"/>
          <w:highlight w:val="white"/>
          <w:rtl w:val="0"/>
        </w:rPr>
        <w:t xml:space="preserve">Can I add NAV to my 2016/2017 with Sync 3?</w:t>
      </w:r>
      <w:r w:rsidDel="00000000" w:rsidR="00000000" w:rsidRPr="00000000">
        <w:rPr>
          <w:sz w:val="21"/>
          <w:szCs w:val="21"/>
          <w:highlight w:val="white"/>
          <w:rtl w:val="0"/>
        </w:rPr>
        <w:t xml:space="preserve">  No, this is only possible with 2015’s with Sync 2,</w:t>
      </w:r>
    </w:p>
    <w:p w:rsidR="00000000" w:rsidDel="00000000" w:rsidP="00000000" w:rsidRDefault="00000000" w:rsidRPr="00000000" w14:paraId="000000B1">
      <w:pPr>
        <w:pageBreakBefore w:val="0"/>
        <w:numPr>
          <w:ilvl w:val="0"/>
          <w:numId w:val="1"/>
        </w:numPr>
        <w:ind w:left="720" w:hanging="360"/>
        <w:rPr>
          <w:sz w:val="20"/>
          <w:szCs w:val="20"/>
        </w:rPr>
      </w:pPr>
      <w:r w:rsidDel="00000000" w:rsidR="00000000" w:rsidRPr="00000000">
        <w:rPr>
          <w:b w:val="1"/>
          <w:bCs w:val="1"/>
          <w:sz w:val="20"/>
          <w:szCs w:val="20"/>
          <w:rtl w:val="0"/>
        </w:rPr>
        <w:t xml:space="preserve">What is the difference between the OBDLink LX Bluetooth and the OBDLink MX Bluetooth? </w:t>
      </w:r>
      <w:r w:rsidDel="00000000" w:rsidR="00000000" w:rsidRPr="00000000">
        <w:rPr>
          <w:sz w:val="20"/>
          <w:szCs w:val="20"/>
          <w:rtl w:val="0"/>
        </w:rPr>
        <w:t xml:space="preserve">The LX doesn’t have MS-CAN capability and won’t work for connecting to our trucks whereas the MX can.</w:t>
      </w:r>
    </w:p>
    <w:p w:rsidR="00000000" w:rsidDel="00000000" w:rsidP="00000000" w:rsidRDefault="00000000" w:rsidRPr="00000000" w14:paraId="000000B2">
      <w:pPr>
        <w:pageBreakBefore w:val="0"/>
        <w:numPr>
          <w:ilvl w:val="0"/>
          <w:numId w:val="1"/>
        </w:numPr>
        <w:ind w:left="720" w:hanging="360"/>
        <w:rPr>
          <w:sz w:val="20"/>
          <w:szCs w:val="20"/>
        </w:rPr>
      </w:pPr>
      <w:r w:rsidDel="00000000" w:rsidR="00000000" w:rsidRPr="00000000">
        <w:rPr>
          <w:b w:val="1"/>
          <w:bCs w:val="1"/>
          <w:sz w:val="20"/>
          <w:szCs w:val="20"/>
          <w:rtl w:val="0"/>
        </w:rPr>
        <w:t xml:space="preserve">I bought a USB adapter with a toggle switch but FORScan only finds a few modules.  How can I fix this?</w:t>
      </w:r>
    </w:p>
    <w:p w:rsidR="00000000" w:rsidDel="00000000" w:rsidP="00000000" w:rsidRDefault="00000000" w:rsidRPr="00000000" w14:paraId="000000B3">
      <w:pPr>
        <w:pageBreakBefore w:val="0"/>
        <w:numPr>
          <w:ilvl w:val="1"/>
          <w:numId w:val="1"/>
        </w:numPr>
        <w:ind w:left="1440" w:hanging="360"/>
        <w:rPr>
          <w:sz w:val="20"/>
          <w:szCs w:val="20"/>
        </w:rPr>
      </w:pPr>
      <w:r w:rsidDel="00000000" w:rsidR="00000000" w:rsidRPr="00000000">
        <w:rPr>
          <w:rFonts w:ascii="Verdana" w:cs="Verdana" w:eastAsia="Verdana" w:hAnsi="Verdana"/>
          <w:color w:val="222222"/>
          <w:sz w:val="20"/>
          <w:szCs w:val="20"/>
          <w:rtl w:val="0"/>
        </w:rPr>
        <w:t xml:space="preserve">go into FORScan settings, connection tab and change "MS-CAN Support" to "HS/MS Switch"</w:t>
      </w:r>
    </w:p>
    <w:p w:rsidR="00000000" w:rsidDel="00000000" w:rsidP="00000000" w:rsidRDefault="00000000" w:rsidRPr="00000000" w14:paraId="000000B4">
      <w:pPr>
        <w:pageBreakBefore w:val="0"/>
        <w:numPr>
          <w:ilvl w:val="1"/>
          <w:numId w:val="1"/>
        </w:numPr>
        <w:ind w:left="1440" w:hanging="360"/>
        <w:rPr>
          <w:sz w:val="20"/>
          <w:szCs w:val="20"/>
        </w:rPr>
      </w:pPr>
      <w:r w:rsidDel="00000000" w:rsidR="00000000" w:rsidRPr="00000000">
        <w:rPr>
          <w:rFonts w:ascii="Verdana" w:cs="Verdana" w:eastAsia="Verdana" w:hAnsi="Verdana"/>
          <w:color w:val="222222"/>
          <w:sz w:val="20"/>
          <w:szCs w:val="20"/>
          <w:rtl w:val="0"/>
        </w:rPr>
        <w:t xml:space="preserve">connect to your truck again in FORScan but click no when it brings up your VIN profile (the toggle switch needs to be in the HS-CAN position when you connect)</w:t>
      </w:r>
    </w:p>
    <w:p w:rsidR="00000000" w:rsidDel="00000000" w:rsidP="00000000" w:rsidRDefault="00000000" w:rsidRPr="00000000" w14:paraId="000000B5">
      <w:pPr>
        <w:pageBreakBefore w:val="0"/>
        <w:numPr>
          <w:ilvl w:val="1"/>
          <w:numId w:val="1"/>
        </w:numPr>
        <w:ind w:left="1440" w:hanging="360"/>
        <w:rPr>
          <w:sz w:val="20"/>
          <w:szCs w:val="20"/>
        </w:rPr>
      </w:pPr>
      <w:r w:rsidDel="00000000" w:rsidR="00000000" w:rsidRPr="00000000">
        <w:rPr>
          <w:rFonts w:ascii="Verdana" w:cs="Verdana" w:eastAsia="Verdana" w:hAnsi="Verdana"/>
          <w:color w:val="222222"/>
          <w:sz w:val="20"/>
          <w:szCs w:val="20"/>
          <w:rtl w:val="0"/>
        </w:rPr>
        <w:t xml:space="preserve">it should then find a few modules and then prompt you to flip the toggle switch on your adapter and find the rest of the modules</w:t>
      </w:r>
    </w:p>
    <w:p w:rsidR="00000000" w:rsidDel="00000000" w:rsidP="00000000" w:rsidRDefault="00000000" w:rsidRPr="00000000" w14:paraId="000000B6">
      <w:pPr>
        <w:pageBreakBefore w:val="0"/>
        <w:numPr>
          <w:ilvl w:val="1"/>
          <w:numId w:val="1"/>
        </w:numPr>
        <w:ind w:left="1440" w:hanging="360"/>
        <w:rPr>
          <w:sz w:val="20"/>
          <w:szCs w:val="20"/>
        </w:rPr>
      </w:pPr>
      <w:r w:rsidDel="00000000" w:rsidR="00000000" w:rsidRPr="00000000">
        <w:rPr>
          <w:rFonts w:ascii="Verdana" w:cs="Verdana" w:eastAsia="Verdana" w:hAnsi="Verdana"/>
          <w:color w:val="222222"/>
          <w:sz w:val="20"/>
          <w:szCs w:val="20"/>
          <w:rtl w:val="0"/>
        </w:rPr>
        <w:t xml:space="preserve">if it finds all modules then you can save this new VIN profile and use it on all subsequent connection attempts.</w:t>
      </w:r>
      <w:r w:rsidDel="00000000" w:rsidR="00000000" w:rsidRPr="00000000">
        <w:rPr>
          <w:rtl w:val="0"/>
        </w:rPr>
      </w:r>
    </w:p>
    <w:sectPr>
      <w:pgSz w:h="15840" w:w="12240" w:orient="portrait"/>
      <w:pgMar w:bottom="1440" w:top="720" w:left="993.5999999999999"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youtu.be/b9f6IHIsHvw" TargetMode="External"/><Relationship Id="rId42" Type="http://schemas.openxmlformats.org/officeDocument/2006/relationships/hyperlink" Target="https://docs.google.com/spreadsheets/d/1-_e09lLPPeSHoO3SsNwyqu5v3dgpbluvJcezUItTSVI/edit#gid=560181870" TargetMode="External"/><Relationship Id="rId41" Type="http://schemas.openxmlformats.org/officeDocument/2006/relationships/image" Target="media/image2.jpg"/><Relationship Id="rId44" Type="http://schemas.openxmlformats.org/officeDocument/2006/relationships/hyperlink" Target="https://docs.google.com/spreadsheets/d/11_5lpMXnsbQEpRkG3-DA04GJCT5PH6klUJGeq2zQ4E0/edit#gid=703341880" TargetMode="External"/><Relationship Id="rId43" Type="http://schemas.openxmlformats.org/officeDocument/2006/relationships/hyperlink" Target="https://docs.google.com/spreadsheets/d/1uDSQ1Z5a2Wt8-kjrSiVSlDFGFHnfeuhb3RTMVz95730/edit#gid=815852466" TargetMode="External"/><Relationship Id="rId46" Type="http://schemas.openxmlformats.org/officeDocument/2006/relationships/hyperlink" Target="https://docs.google.com/spreadsheets/d/1VgTsz51hVSX9xQDkZn4CNDLNYyWV7-WccbvikOg7jXw/edit#gid=1829375703" TargetMode="External"/><Relationship Id="rId45" Type="http://schemas.openxmlformats.org/officeDocument/2006/relationships/hyperlink" Target="https://docs.google.com/spreadsheets/d/1xj0ZCdcDL_QAuoI0KmLNzJQahvRU7SnGrBAUv4XaQAg/edit?gid=779181805#gid=779181805" TargetMode="External"/><Relationship Id="rId48" Type="http://schemas.openxmlformats.org/officeDocument/2006/relationships/hyperlink" Target="https://docs.google.com/spreadsheets/d/1X4nHObgQv7vuBVrNDVBqgIOiUl8-lMS81HCMOhYeSsQ/edit?gid=2093623060#gid=2093623060" TargetMode="External"/><Relationship Id="rId47" Type="http://schemas.openxmlformats.org/officeDocument/2006/relationships/hyperlink" Target="https://docs.google.com/spreadsheets/d/17n50OFEdVnwKt1IEPkEy1i3toD69U9io7Xn8ZIG719c/edit#gid=1850466202" TargetMode="External"/><Relationship Id="rId49" Type="http://schemas.openxmlformats.org/officeDocument/2006/relationships/hyperlink" Target="https://docs.google.com/spreadsheets/d/1sVJFWSb_n5HvJRu-jnOlYM935wGmP670VPbMZgE0vKY/edit?usp=sharing" TargetMode="External"/><Relationship Id="rId31" Type="http://schemas.openxmlformats.org/officeDocument/2006/relationships/hyperlink" Target="https://youtu.be/XhFUlFgQPVE" TargetMode="External"/><Relationship Id="rId30" Type="http://schemas.openxmlformats.org/officeDocument/2006/relationships/hyperlink" Target="https://www.vgatemall.com/products-detail/i-52/" TargetMode="External"/><Relationship Id="rId33" Type="http://schemas.openxmlformats.org/officeDocument/2006/relationships/hyperlink" Target="https://youtu.be/JRrFwXcvva0" TargetMode="External"/><Relationship Id="rId32" Type="http://schemas.openxmlformats.org/officeDocument/2006/relationships/image" Target="media/image1.jpg"/><Relationship Id="rId35" Type="http://schemas.openxmlformats.org/officeDocument/2006/relationships/hyperlink" Target="https://drive.google.com/file/d/15pGYEGrV64VL6EMR5zHDjg2E59p61yL7/view" TargetMode="External"/><Relationship Id="rId34" Type="http://schemas.openxmlformats.org/officeDocument/2006/relationships/hyperlink" Target="https://docs.google.com/spreadsheets/d/1uDSQ1Z5a2Wt8-kjrSiVSlDFGFHnfeuhb3RTMVz95730/edit#gid=815852466" TargetMode="External"/><Relationship Id="rId37" Type="http://schemas.openxmlformats.org/officeDocument/2006/relationships/hyperlink" Target="https://youtu.be/uq68f425zyY" TargetMode="External"/><Relationship Id="rId36" Type="http://schemas.openxmlformats.org/officeDocument/2006/relationships/hyperlink" Target="https://docs.google.com/spreadsheets/d/1uDSQ1Z5a2Wt8-kjrSiVSlDFGFHnfeuhb3RTMVz95730/edit#gid=815852466" TargetMode="External"/><Relationship Id="rId39" Type="http://schemas.openxmlformats.org/officeDocument/2006/relationships/hyperlink" Target="https://youtu.be/koTULnfHr_8" TargetMode="External"/><Relationship Id="rId38" Type="http://schemas.openxmlformats.org/officeDocument/2006/relationships/hyperlink" Target="https://docs.google.com/spreadsheets/d/1uDSQ1Z5a2Wt8-kjrSiVSlDFGFHnfeuhb3RTMVz95730/edit#gid=815852466" TargetMode="External"/><Relationship Id="rId20" Type="http://schemas.openxmlformats.org/officeDocument/2006/relationships/hyperlink" Target="https://www.scantool.net/downloads/updates/obdlink_ex/" TargetMode="External"/><Relationship Id="rId22" Type="http://schemas.openxmlformats.org/officeDocument/2006/relationships/hyperlink" Target="https://redirect.viglink.com/?format=go&amp;jsonp=vglnk_155982917330016&amp;key=d07f38b22ba9683897d6fe7173d761a4&amp;libId=jwkpvd1n010013qn000DL8ueug3f6&amp;loc=https%3A%2F%2Fwww.f150forum.com%2Ff118%2Fforscan-software-enable-disable-features-your-truck-348987%2Findex1999%2F&amp;v=1&amp;opt=true&amp;out=https%3A%2F%2Fwww.ebay.ca%2Fsch%2Fi.html%3F_from%3DR40%26_trksid%3Dm570.l1313%26_nkw%3DOHP%2BELMconfig%2BForscan%2BOBD2%2BAdapter%2Bwith%2BMS-Canada%26_sacat%3D0&amp;ref=https%3A%2F%2Fwww.f150forum.com%2Fnewreply.php%3Fdo%3Dnewreply%26p%3D6219188&amp;title=FORScan%20-%20software%20to%20enable%2Fdisable%20features%20in%20your%20truck%20-%20Page%201997%20-%20Ford%20F150%20Forum%20-%20Community%20of%20Ford%20Truck%20Fans&amp;txt=https%3A%2F%2Fwww.ebay.ca%2Fsch%2Fi.html%3F_from...anada%26amp%3B_sacat%3D0" TargetMode="External"/><Relationship Id="rId21" Type="http://schemas.openxmlformats.org/officeDocument/2006/relationships/hyperlink" Target="https://www.amazon.com/gp/product/B01F0GVBWY" TargetMode="External"/><Relationship Id="rId24" Type="http://schemas.openxmlformats.org/officeDocument/2006/relationships/hyperlink" Target="https://drive.google.com/file/d/1TY5cTg32ts0ZsU4HAghVyfhungx2Mi30/view?usp=sharing" TargetMode="External"/><Relationship Id="rId23" Type="http://schemas.openxmlformats.org/officeDocument/2006/relationships/hyperlink" Target="http://www.ftdichip.com/Drivers/CDM/CDM21224_Setup.zip" TargetMode="External"/><Relationship Id="rId26" Type="http://schemas.openxmlformats.org/officeDocument/2006/relationships/hyperlink" Target="https://www.amazon.com/dp/B01N18TOFB" TargetMode="External"/><Relationship Id="rId25" Type="http://schemas.openxmlformats.org/officeDocument/2006/relationships/hyperlink" Target="https://drive.google.com/file/d/1TY5cTg32ts0ZsU4HAghVyfhungx2Mi30/view?usp=sharing" TargetMode="External"/><Relationship Id="rId28" Type="http://schemas.openxmlformats.org/officeDocument/2006/relationships/hyperlink" Target="https://www.amazon.com/OBDLink-Bluetooth-Professional-Grade-Diagnostic-Performance/dp/B07JFRFJG6" TargetMode="External"/><Relationship Id="rId27" Type="http://schemas.openxmlformats.org/officeDocument/2006/relationships/hyperlink" Target="http://totalcardiagnostics.com.s3.amazonaws.com/CH340-USB-Driver.zip" TargetMode="External"/><Relationship Id="rId29" Type="http://schemas.openxmlformats.org/officeDocument/2006/relationships/hyperlink" Target="https://www.obdlink.com/products/obdlink-mxp/" TargetMode="External"/><Relationship Id="rId95" Type="http://schemas.openxmlformats.org/officeDocument/2006/relationships/hyperlink" Target="http://compulsivecode.com/Project_AsBuiltCompare.aspx" TargetMode="External"/><Relationship Id="rId94" Type="http://schemas.openxmlformats.org/officeDocument/2006/relationships/hyperlink" Target="https://www.motorcraftservice.com/AsBuilt" TargetMode="External"/><Relationship Id="rId97" Type="http://schemas.openxmlformats.org/officeDocument/2006/relationships/hyperlink" Target="https://www.consumer.ftc.gov/articles/0138-auto-warranties-routine-maintenance" TargetMode="External"/><Relationship Id="rId96" Type="http://schemas.openxmlformats.org/officeDocument/2006/relationships/hyperlink" Target="https://www.ford.com/support/towing-calculator" TargetMode="External"/><Relationship Id="rId11" Type="http://schemas.openxmlformats.org/officeDocument/2006/relationships/hyperlink" Target="https://docs.google.com/spreadsheets/d/1uDSQ1Z5a2Wt8-kjrSiVSlDFGFHnfeuhb3RTMVz95730/edit#gid=815852466" TargetMode="External"/><Relationship Id="rId10" Type="http://schemas.openxmlformats.org/officeDocument/2006/relationships/hyperlink" Target="https://drive.google.com/file/d/0B3jKTCd57R6ycml3X2JtemtkaTA/view?usp=sharing&amp;resourcekey=0-IDztknJ9zo05PRoCINHkcA" TargetMode="External"/><Relationship Id="rId98" Type="http://schemas.openxmlformats.org/officeDocument/2006/relationships/hyperlink" Target="http://ottotest.com/wp5/wp-content/uploads/2016/02/Ford-Modules.pdf" TargetMode="External"/><Relationship Id="rId13" Type="http://schemas.openxmlformats.org/officeDocument/2006/relationships/hyperlink" Target="http://forscan.org/download.html" TargetMode="External"/><Relationship Id="rId12" Type="http://schemas.openxmlformats.org/officeDocument/2006/relationships/hyperlink" Target="https://docs.google.com/spreadsheets/d/1-_e09lLPPeSHoO3SsNwyqu5v3dgpbluvJcezUItTSVI/edit#gid=1697316526" TargetMode="External"/><Relationship Id="rId91" Type="http://schemas.openxmlformats.org/officeDocument/2006/relationships/hyperlink" Target="https://www.f150gen14.com/forum/threads/adding-co-pilot-assist-2-0-with-forscan.5028/post-258783" TargetMode="External"/><Relationship Id="rId90" Type="http://schemas.openxmlformats.org/officeDocument/2006/relationships/hyperlink" Target="https://www.f150forum.com/f118/new-forscan-asbuilt-utility-462513/" TargetMode="External"/><Relationship Id="rId93" Type="http://schemas.openxmlformats.org/officeDocument/2006/relationships/hyperlink" Target="https://www.f150gen14.com/forum/threads/using-forscan-to-get-tow-mirror-lights-and-4-zone-lighting-addition-on-2024-stx-models-this-will-also-cover-21-23-my-as-well.32514/#post-577693" TargetMode="External"/><Relationship Id="rId92" Type="http://schemas.openxmlformats.org/officeDocument/2006/relationships/hyperlink" Target="https://www.f150lightningforum.com/forum/threads/how-to-front-light-bar-on-lightning-pro.17936/" TargetMode="External"/><Relationship Id="rId15" Type="http://schemas.openxmlformats.org/officeDocument/2006/relationships/hyperlink" Target="https://www.newegg.com/Product/ProductList.aspx?Submit=ENE&amp;IsNodeId=1&amp;N=100006740%204017%204027%204016%20600514777%20600566986&amp;nm_mc=AFC-C8Junction&amp;cm_mmc=AFC-C8Junction-VigLink-_-na-_-na-_-na&amp;cm_sp=&amp;AID=10446076&amp;PID=6147364&amp;SID=japjirgjjy0013qn00053" TargetMode="External"/><Relationship Id="rId14" Type="http://schemas.openxmlformats.org/officeDocument/2006/relationships/hyperlink" Target="https://www.amazon.com/Windows-Fusion5-FWIN232-Quad-core-Bluetooth/dp/B07HY8X46F" TargetMode="External"/><Relationship Id="rId17" Type="http://schemas.openxmlformats.org/officeDocument/2006/relationships/hyperlink" Target="https://www.akm-software.org/FS-Win/" TargetMode="External"/><Relationship Id="rId16" Type="http://schemas.openxmlformats.org/officeDocument/2006/relationships/hyperlink" Target="https://forscan.org/support/prepare_trial_el_request.php?lang=en" TargetMode="External"/><Relationship Id="rId19" Type="http://schemas.openxmlformats.org/officeDocument/2006/relationships/hyperlink" Target="https://ftdichip.com/wp-content/uploads/2021/08/CDM212364_Setup.zip" TargetMode="External"/><Relationship Id="rId18" Type="http://schemas.openxmlformats.org/officeDocument/2006/relationships/hyperlink" Target="https://www.amazon.com/gp/product/B081VQVD3F" TargetMode="External"/><Relationship Id="rId84" Type="http://schemas.openxmlformats.org/officeDocument/2006/relationships/hyperlink" Target="https://www.f150forum.com/f118/oem-power-fold-running-boards-installed-xlt-402443/" TargetMode="External"/><Relationship Id="rId83" Type="http://schemas.openxmlformats.org/officeDocument/2006/relationships/hyperlink" Target="https://www.f150forum.com/f118/oem-ambient-lighting-installed-2015-xlt-mft-controlled-success-361075/" TargetMode="External"/><Relationship Id="rId86" Type="http://schemas.openxmlformats.org/officeDocument/2006/relationships/hyperlink" Target="https://www.f150forum.com/f118/disable-auto-start-stop-good-332431/index43/#post5947501" TargetMode="External"/><Relationship Id="rId85" Type="http://schemas.openxmlformats.org/officeDocument/2006/relationships/hyperlink" Target="https://www.f150forum.com/f118/heated-steering-wheel-installation-419608/" TargetMode="External"/><Relationship Id="rId88" Type="http://schemas.openxmlformats.org/officeDocument/2006/relationships/hyperlink" Target="https://drive.google.com/file/d/15pGYEGrV64VL6EMR5zHDjg2E59p61yL7/view" TargetMode="External"/><Relationship Id="rId87" Type="http://schemas.openxmlformats.org/officeDocument/2006/relationships/hyperlink" Target="https://www.f150forum.com/f118/fix-inaccurate-lom-2-minutes-421912/" TargetMode="External"/><Relationship Id="rId89" Type="http://schemas.openxmlformats.org/officeDocument/2006/relationships/hyperlink" Target="https://www.f150forum.com/f118/forscan-software-enable-disable-features-your-truck-348987/index2032/#post6277664" TargetMode="External"/><Relationship Id="rId80" Type="http://schemas.openxmlformats.org/officeDocument/2006/relationships/hyperlink" Target="https://www.f150forum.com/f118/2018-adding-adaptive-cruise-control-415450/index41/#post7263782" TargetMode="External"/><Relationship Id="rId82" Type="http://schemas.openxmlformats.org/officeDocument/2006/relationships/hyperlink" Target="https://www.f150forum.com/f118/default-sport-mode-yes-please-439320/#post6092376" TargetMode="External"/><Relationship Id="rId81" Type="http://schemas.openxmlformats.org/officeDocument/2006/relationships/hyperlink" Target="https://www.f150forum.com/f118/i-now-have-12-volt-outlet-24-7-a-33792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file/d/0B3jKTCd57R6yVzVFbVJjeC1SZW8/view?usp=sharing&amp;resourcekey=0-56kgrjPKURJn6gjrw5guLg" TargetMode="External"/><Relationship Id="rId5" Type="http://schemas.openxmlformats.org/officeDocument/2006/relationships/styles" Target="styles.xml"/><Relationship Id="rId6" Type="http://schemas.openxmlformats.org/officeDocument/2006/relationships/hyperlink" Target="https://drive.google.com/file/d/0B3jKTCd57R6ycmxGNXFGZUVLb1E/view?usp=sharing&amp;resourcekey=0-sOE2WU7hRL-lBMR-bytlPQ" TargetMode="External"/><Relationship Id="rId7" Type="http://schemas.openxmlformats.org/officeDocument/2006/relationships/hyperlink" Target="https://drive.google.com/file/d/0B3jKTCd57R6yRTJmYl9qZnlJVlE/view?usp=sharing&amp;resourcekey=0-UmKp-fROsnYW2eUzP0lnWg" TargetMode="External"/><Relationship Id="rId8" Type="http://schemas.openxmlformats.org/officeDocument/2006/relationships/hyperlink" Target="https://drive.google.com/file/d/0B3jKTCd57R6yclU0ajVubTYzaGs/view?usp=sharing&amp;resourcekey=0-f-I6TVZpv3iqxLWGPy1WTw" TargetMode="External"/><Relationship Id="rId73" Type="http://schemas.openxmlformats.org/officeDocument/2006/relationships/hyperlink" Target="https://drive.google.com/file/d/1Y9aBQL9N9Ym6AautcRy87LcBnpNEK7yM/view?usp=sharing" TargetMode="External"/><Relationship Id="rId72" Type="http://schemas.openxmlformats.org/officeDocument/2006/relationships/hyperlink" Target="https://www.f150forum.com/f118/retrofit-power-fold-tow-mirrors-xlt-309210/index127/#post5754266" TargetMode="External"/><Relationship Id="rId75" Type="http://schemas.openxmlformats.org/officeDocument/2006/relationships/hyperlink" Target="https://www.f150forum.com/f118/run-mirror-spotlights-whenever-you-want-311291/" TargetMode="External"/><Relationship Id="rId74" Type="http://schemas.openxmlformats.org/officeDocument/2006/relationships/hyperlink" Target="https://www.f150forum.com/f118/halogen-oem-led-headlights-forscan-way-394074/" TargetMode="External"/><Relationship Id="rId77" Type="http://schemas.openxmlformats.org/officeDocument/2006/relationships/hyperlink" Target="https://www.f150forum.com/f118/2015-overhead-console-intrusion-sensor-retofit-416887/" TargetMode="External"/><Relationship Id="rId76" Type="http://schemas.openxmlformats.org/officeDocument/2006/relationships/hyperlink" Target="https://www.f150forum.com/f118/raptor-shift-paddles-non-raptor-write-up-377692/" TargetMode="External"/><Relationship Id="rId79" Type="http://schemas.openxmlformats.org/officeDocument/2006/relationships/hyperlink" Target="https://www.f150forum.com/f118/2018-adding-adaptive-cruise-control-415450/index12/#post6181563" TargetMode="External"/><Relationship Id="rId78" Type="http://schemas.openxmlformats.org/officeDocument/2006/relationships/hyperlink" Target="https://www.f150forum.com/f118/how-2015-column-console-shift-conversion-guide-385292/" TargetMode="External"/><Relationship Id="rId71" Type="http://schemas.openxmlformats.org/officeDocument/2006/relationships/hyperlink" Target="https://www.f150forum.com/f118/how-add-blis-w-cta-2015-xlt-302a-422150/" TargetMode="External"/><Relationship Id="rId70" Type="http://schemas.openxmlformats.org/officeDocument/2006/relationships/hyperlink" Target="https://www.f150forum.com/f118/forscan-software-enable-disable-features-your-truck-348987/index1273/#post5558405" TargetMode="External"/><Relationship Id="rId62" Type="http://schemas.openxmlformats.org/officeDocument/2006/relationships/hyperlink" Target="https://docs.google.com/spreadsheets/d/1ddPTcxoJFrqqYFl8awW7l4Dd0UyfMOLt5mqaf9ndNxw/edit" TargetMode="External"/><Relationship Id="rId61" Type="http://schemas.openxmlformats.org/officeDocument/2006/relationships/hyperlink" Target="https://www.icloud.com/numbers/0yl-Fqa3Gnjh8m0K-1vadEHiA#FORScan_Ford_Explorer_11-23MY" TargetMode="External"/><Relationship Id="rId64" Type="http://schemas.openxmlformats.org/officeDocument/2006/relationships/hyperlink" Target="https://docs.google.com/spreadsheets/d/1qf2gYgkhmsX-dnFO3Ki0nYUvr7aeLKsHsA0WxhDns1s/edit" TargetMode="External"/><Relationship Id="rId63" Type="http://schemas.openxmlformats.org/officeDocument/2006/relationships/hyperlink" Target="https://docs.google.com/spreadsheets/d/15xUAfwJ7bq13kS6hsMqiywd4-oWZg4aoYfGLCMTTO5Y/edit#gid=1226233122" TargetMode="External"/><Relationship Id="rId66" Type="http://schemas.openxmlformats.org/officeDocument/2006/relationships/hyperlink" Target="https://www.f150gen14.com/forum/threads/ecu-module-programming-guide-using-fdrs.8249/" TargetMode="External"/><Relationship Id="rId65" Type="http://schemas.openxmlformats.org/officeDocument/2006/relationships/hyperlink" Target="https://www.f150gen14.com/forum/threads/fordpass-scriptable-widget-v2022-xx-ios-ipad-macos.8972/" TargetMode="External"/><Relationship Id="rId68" Type="http://schemas.openxmlformats.org/officeDocument/2006/relationships/hyperlink" Target="https://www.f150forum.com/f129/adding-ambient-lighting-2021-a-502078/" TargetMode="External"/><Relationship Id="rId67" Type="http://schemas.openxmlformats.org/officeDocument/2006/relationships/hyperlink" Target="https://forscan.org/download/FORScanSetup2.3.60.release.exe" TargetMode="External"/><Relationship Id="rId60" Type="http://schemas.openxmlformats.org/officeDocument/2006/relationships/hyperlink" Target="https://docs.google.com/spreadsheets/d/1yax6zfhZYj2joBczEeruqKh9X5Qhee3C0ngilqwTA7E/pubhtml?gid=0&amp;single=true" TargetMode="External"/><Relationship Id="rId69" Type="http://schemas.openxmlformats.org/officeDocument/2006/relationships/hyperlink" Target="https://www.f150forum.com/f129/adding-hill-descent-control-non-fx4-truck-504317/#post6976291" TargetMode="External"/><Relationship Id="rId51" Type="http://schemas.openxmlformats.org/officeDocument/2006/relationships/hyperlink" Target="https://docs.google.com/spreadsheets/d/14sSYEErM-6OjVQ3CIukfkgBqYkDE2w8imywaNF8VJF8/edit?usp=sharing" TargetMode="External"/><Relationship Id="rId50" Type="http://schemas.openxmlformats.org/officeDocument/2006/relationships/hyperlink" Target="https://docs.google.com/spreadsheets/d/1vJI4d3WDhZZvVbF3YFmDgvEpeOque7YYE5bPGdCTwUA/edit?usp=sharing" TargetMode="External"/><Relationship Id="rId53" Type="http://schemas.openxmlformats.org/officeDocument/2006/relationships/hyperlink" Target="https://docs.google.com/spreadsheets/d/1BrWvNdbdQt-092IzmqCAeRFwfkD7loTSXv_a_XydsgU/edit?usp=sharing" TargetMode="External"/><Relationship Id="rId52" Type="http://schemas.openxmlformats.org/officeDocument/2006/relationships/hyperlink" Target="https://docs.google.com/spreadsheets/d/1_IaKd5oQSzM4y7bunDNDciabeq53J0mYxbxZh92wdcE/edit?gid=397748687#gid=397748687" TargetMode="External"/><Relationship Id="rId55" Type="http://schemas.openxmlformats.org/officeDocument/2006/relationships/hyperlink" Target="https://docs.google.com/spreadsheets/d/1iRqm6J73PMj4sOkUoI9LlQsCm3vwbvSPdSQrcAd1Qms/edit?gid=1576988079#gid=1576988079" TargetMode="External"/><Relationship Id="rId54" Type="http://schemas.openxmlformats.org/officeDocument/2006/relationships/hyperlink" Target="https://docs.google.com/spreadsheets/d/1F-PN_16O_bdJy1xPXfFQ8KWAuIGyAcMcWEplKlomQd4/edit?usp=sharing" TargetMode="External"/><Relationship Id="rId57" Type="http://schemas.openxmlformats.org/officeDocument/2006/relationships/hyperlink" Target="https://docs.google.com/spreadsheets/d/1BdGAW0e1AIV99UYv6OqkY4mdmVhfkS1BtUeyGyLPX0Q/edit?gid=939616980#gid=939616980" TargetMode="External"/><Relationship Id="rId56" Type="http://schemas.openxmlformats.org/officeDocument/2006/relationships/hyperlink" Target="https://docs.google.com/spreadsheets/d/1ry2fC0UXF2MbEQYBxcGwURXnIAesbsfWp5Ly2-QvRIA/edit?gid=1803232120#gid=1803232120" TargetMode="External"/><Relationship Id="rId59" Type="http://schemas.openxmlformats.org/officeDocument/2006/relationships/hyperlink" Target="https://docs.google.com/spreadsheets/d/15MQ8CEh7eSXUJYjPg-J8uUqpLwP_xyqbfQHB0rAnXNs/edit#gid=1329872825" TargetMode="External"/><Relationship Id="rId58" Type="http://schemas.openxmlformats.org/officeDocument/2006/relationships/hyperlink" Target="https://docs.google.com/spreadsheets/d/1F-PN_16O_bdJy1xPXfFQ8KWAuIGyAcMcWEplKlomQd4/edit?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